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DCE" w:rsidRPr="001F6CC1" w:rsidRDefault="00A71C7F">
      <w:pPr>
        <w:spacing w:before="1"/>
        <w:ind w:left="132"/>
        <w:rPr>
          <w:lang w:val="en-GB"/>
        </w:rPr>
      </w:pPr>
      <w:r>
        <w:rPr>
          <w:lang w:val="en-GB"/>
        </w:rPr>
        <w:pict>
          <v:line id="_x0000_s1027" style="position:absolute;left:0;text-align:left;z-index:-251659264;mso-wrap-distance-left:0;mso-wrap-distance-right:0;mso-position-horizontal-relative:page" from="55.2pt,14.15pt" to="540.1pt,14.15pt" strokeweight=".48pt">
            <w10:wrap type="topAndBottom" anchorx="page"/>
          </v:line>
        </w:pict>
      </w:r>
      <w:r w:rsidR="00E80730">
        <w:rPr>
          <w:lang w:val="en-GB"/>
        </w:rPr>
        <w:t>The document is effective from</w:t>
      </w:r>
      <w:r w:rsidR="00194B27" w:rsidRPr="001F6CC1">
        <w:rPr>
          <w:lang w:val="en-GB"/>
        </w:rPr>
        <w:t>: 1</w:t>
      </w:r>
      <w:r w:rsidR="00E80730">
        <w:rPr>
          <w:lang w:val="en-GB"/>
        </w:rPr>
        <w:t xml:space="preserve"> February </w:t>
      </w:r>
      <w:r w:rsidR="00194B27" w:rsidRPr="001F6CC1">
        <w:rPr>
          <w:lang w:val="en-GB"/>
        </w:rPr>
        <w:t>2019</w:t>
      </w: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spacing w:before="9"/>
        <w:rPr>
          <w:sz w:val="19"/>
          <w:lang w:val="en-GB"/>
        </w:rPr>
      </w:pPr>
    </w:p>
    <w:p w:rsidR="00A61DCE" w:rsidRPr="001F6CC1" w:rsidRDefault="009C0DED">
      <w:pPr>
        <w:spacing w:before="84"/>
        <w:ind w:left="2679"/>
        <w:rPr>
          <w:sz w:val="40"/>
          <w:lang w:val="en-GB"/>
        </w:rPr>
      </w:pPr>
      <w:r>
        <w:rPr>
          <w:sz w:val="40"/>
          <w:lang w:val="en-GB"/>
        </w:rPr>
        <w:t xml:space="preserve">The </w:t>
      </w:r>
      <w:r w:rsidR="001F6CC1" w:rsidRPr="001F6CC1">
        <w:rPr>
          <w:sz w:val="40"/>
          <w:lang w:val="en-GB"/>
        </w:rPr>
        <w:t>FEECS Student Professional Practice</w:t>
      </w: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spacing w:before="6"/>
        <w:rPr>
          <w:lang w:val="en-GB"/>
        </w:rPr>
      </w:pPr>
    </w:p>
    <w:p w:rsidR="00A61DCE" w:rsidRPr="001F6CC1" w:rsidRDefault="006437A9">
      <w:pPr>
        <w:spacing w:before="90"/>
        <w:ind w:left="132"/>
        <w:jc w:val="both"/>
        <w:rPr>
          <w:b/>
          <w:sz w:val="24"/>
          <w:lang w:val="en-GB"/>
        </w:rPr>
      </w:pPr>
      <w:r>
        <w:rPr>
          <w:b/>
          <w:sz w:val="24"/>
          <w:lang w:val="en-GB"/>
        </w:rPr>
        <w:t>CONTENTS</w:t>
      </w:r>
    </w:p>
    <w:sdt>
      <w:sdtPr>
        <w:rPr>
          <w:sz w:val="22"/>
          <w:szCs w:val="22"/>
          <w:lang w:val="en-GB"/>
        </w:rPr>
        <w:id w:val="295962891"/>
        <w:docPartObj>
          <w:docPartGallery w:val="Table of Contents"/>
          <w:docPartUnique/>
        </w:docPartObj>
      </w:sdtPr>
      <w:sdtEndPr/>
      <w:sdtContent>
        <w:p w:rsidR="005B13F7" w:rsidRDefault="00194B27">
          <w:pPr>
            <w:pStyle w:val="Obsah1"/>
            <w:tabs>
              <w:tab w:val="right" w:leader="dot" w:pos="9900"/>
            </w:tabs>
            <w:rPr>
              <w:rFonts w:asciiTheme="minorHAnsi" w:eastAsiaTheme="minorEastAsia" w:hAnsiTheme="minorHAnsi" w:cstheme="minorBidi"/>
              <w:noProof/>
              <w:sz w:val="22"/>
              <w:szCs w:val="22"/>
              <w:lang w:bidi="ar-SA"/>
            </w:rPr>
          </w:pPr>
          <w:r w:rsidRPr="001F6CC1">
            <w:rPr>
              <w:lang w:val="en-GB"/>
            </w:rPr>
            <w:fldChar w:fldCharType="begin"/>
          </w:r>
          <w:r w:rsidRPr="001F6CC1">
            <w:rPr>
              <w:lang w:val="en-GB"/>
            </w:rPr>
            <w:instrText xml:space="preserve">TOC \o "1-2" \h \z \u </w:instrText>
          </w:r>
          <w:r w:rsidRPr="001F6CC1">
            <w:rPr>
              <w:lang w:val="en-GB"/>
            </w:rPr>
            <w:fldChar w:fldCharType="separate"/>
          </w:r>
          <w:hyperlink w:anchor="_Toc12772279" w:history="1">
            <w:r w:rsidR="005B13F7" w:rsidRPr="00FD715D">
              <w:rPr>
                <w:rStyle w:val="Hypertextovodkaz"/>
                <w:noProof/>
                <w:w w:val="99"/>
              </w:rPr>
              <w:t>1.</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General provisions</w:t>
            </w:r>
            <w:r w:rsidR="005B13F7">
              <w:rPr>
                <w:noProof/>
                <w:webHidden/>
              </w:rPr>
              <w:tab/>
            </w:r>
            <w:r w:rsidR="005B13F7">
              <w:rPr>
                <w:noProof/>
                <w:webHidden/>
              </w:rPr>
              <w:fldChar w:fldCharType="begin"/>
            </w:r>
            <w:r w:rsidR="005B13F7">
              <w:rPr>
                <w:noProof/>
                <w:webHidden/>
              </w:rPr>
              <w:instrText xml:space="preserve"> PAGEREF _Toc12772279 \h </w:instrText>
            </w:r>
            <w:r w:rsidR="005B13F7">
              <w:rPr>
                <w:noProof/>
                <w:webHidden/>
              </w:rPr>
            </w:r>
            <w:r w:rsidR="005B13F7">
              <w:rPr>
                <w:noProof/>
                <w:webHidden/>
              </w:rPr>
              <w:fldChar w:fldCharType="separate"/>
            </w:r>
            <w:r w:rsidR="005B13F7">
              <w:rPr>
                <w:noProof/>
                <w:webHidden/>
              </w:rPr>
              <w:t>1</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0" w:history="1">
            <w:r w:rsidR="005B13F7" w:rsidRPr="00FD715D">
              <w:rPr>
                <w:rStyle w:val="Hypertextovodkaz"/>
                <w:noProof/>
                <w:spacing w:val="-4"/>
              </w:rPr>
              <w:t>1.1</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Aim and purpose of the document</w:t>
            </w:r>
            <w:r w:rsidR="005B13F7">
              <w:rPr>
                <w:noProof/>
                <w:webHidden/>
              </w:rPr>
              <w:tab/>
            </w:r>
            <w:r w:rsidR="005B13F7">
              <w:rPr>
                <w:noProof/>
                <w:webHidden/>
              </w:rPr>
              <w:fldChar w:fldCharType="begin"/>
            </w:r>
            <w:r w:rsidR="005B13F7">
              <w:rPr>
                <w:noProof/>
                <w:webHidden/>
              </w:rPr>
              <w:instrText xml:space="preserve"> PAGEREF _Toc12772280 \h </w:instrText>
            </w:r>
            <w:r w:rsidR="005B13F7">
              <w:rPr>
                <w:noProof/>
                <w:webHidden/>
              </w:rPr>
            </w:r>
            <w:r w:rsidR="005B13F7">
              <w:rPr>
                <w:noProof/>
                <w:webHidden/>
              </w:rPr>
              <w:fldChar w:fldCharType="separate"/>
            </w:r>
            <w:r w:rsidR="005B13F7">
              <w:rPr>
                <w:noProof/>
                <w:webHidden/>
              </w:rPr>
              <w:t>1</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1" w:history="1">
            <w:r w:rsidR="005B13F7" w:rsidRPr="00FD715D">
              <w:rPr>
                <w:rStyle w:val="Hypertextovodkaz"/>
                <w:noProof/>
                <w:spacing w:val="-4"/>
              </w:rPr>
              <w:t>1.2</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Scope</w:t>
            </w:r>
            <w:r w:rsidR="005B13F7">
              <w:rPr>
                <w:noProof/>
                <w:webHidden/>
              </w:rPr>
              <w:tab/>
            </w:r>
            <w:r w:rsidR="005B13F7">
              <w:rPr>
                <w:noProof/>
                <w:webHidden/>
              </w:rPr>
              <w:fldChar w:fldCharType="begin"/>
            </w:r>
            <w:r w:rsidR="005B13F7">
              <w:rPr>
                <w:noProof/>
                <w:webHidden/>
              </w:rPr>
              <w:instrText xml:space="preserve"> PAGEREF _Toc12772281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2" w:history="1">
            <w:r w:rsidR="005B13F7" w:rsidRPr="00FD715D">
              <w:rPr>
                <w:rStyle w:val="Hypertextovodkaz"/>
                <w:noProof/>
                <w:spacing w:val="-4"/>
              </w:rPr>
              <w:t>1.3</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Competence and responsibility</w:t>
            </w:r>
            <w:r w:rsidR="005B13F7">
              <w:rPr>
                <w:noProof/>
                <w:webHidden/>
              </w:rPr>
              <w:tab/>
            </w:r>
            <w:r w:rsidR="005B13F7">
              <w:rPr>
                <w:noProof/>
                <w:webHidden/>
              </w:rPr>
              <w:fldChar w:fldCharType="begin"/>
            </w:r>
            <w:r w:rsidR="005B13F7">
              <w:rPr>
                <w:noProof/>
                <w:webHidden/>
              </w:rPr>
              <w:instrText xml:space="preserve"> PAGEREF _Toc12772282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1"/>
            <w:tabs>
              <w:tab w:val="right" w:leader="dot" w:pos="9900"/>
            </w:tabs>
            <w:rPr>
              <w:rFonts w:asciiTheme="minorHAnsi" w:eastAsiaTheme="minorEastAsia" w:hAnsiTheme="minorHAnsi" w:cstheme="minorBidi"/>
              <w:noProof/>
              <w:sz w:val="22"/>
              <w:szCs w:val="22"/>
              <w:lang w:bidi="ar-SA"/>
            </w:rPr>
          </w:pPr>
          <w:hyperlink w:anchor="_Toc12772283" w:history="1">
            <w:r w:rsidR="005B13F7" w:rsidRPr="00FD715D">
              <w:rPr>
                <w:rStyle w:val="Hypertextovodkaz"/>
                <w:noProof/>
                <w:w w:val="99"/>
              </w:rPr>
              <w:t>2.</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Professional practice in Bachelor’s degree programmes</w:t>
            </w:r>
            <w:r w:rsidR="005B13F7">
              <w:rPr>
                <w:noProof/>
                <w:webHidden/>
              </w:rPr>
              <w:tab/>
            </w:r>
            <w:r w:rsidR="005B13F7">
              <w:rPr>
                <w:noProof/>
                <w:webHidden/>
              </w:rPr>
              <w:fldChar w:fldCharType="begin"/>
            </w:r>
            <w:r w:rsidR="005B13F7">
              <w:rPr>
                <w:noProof/>
                <w:webHidden/>
              </w:rPr>
              <w:instrText xml:space="preserve"> PAGEREF _Toc12772283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4" w:history="1">
            <w:r w:rsidR="005B13F7" w:rsidRPr="00FD715D">
              <w:rPr>
                <w:rStyle w:val="Hypertextovodkaz"/>
                <w:noProof/>
                <w:spacing w:val="-4"/>
              </w:rPr>
              <w:t>2.1</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Individual professional practice</w:t>
            </w:r>
            <w:r w:rsidR="005B13F7">
              <w:rPr>
                <w:noProof/>
                <w:webHidden/>
              </w:rPr>
              <w:tab/>
            </w:r>
            <w:r w:rsidR="005B13F7">
              <w:rPr>
                <w:noProof/>
                <w:webHidden/>
              </w:rPr>
              <w:fldChar w:fldCharType="begin"/>
            </w:r>
            <w:r w:rsidR="005B13F7">
              <w:rPr>
                <w:noProof/>
                <w:webHidden/>
              </w:rPr>
              <w:instrText xml:space="preserve"> PAGEREF _Toc12772284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5" w:history="1">
            <w:r w:rsidR="005B13F7" w:rsidRPr="00FD715D">
              <w:rPr>
                <w:rStyle w:val="Hypertextovodkaz"/>
                <w:noProof/>
                <w:spacing w:val="-4"/>
              </w:rPr>
              <w:t>2.2</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Approval of individual professional practice</w:t>
            </w:r>
            <w:r w:rsidR="005B13F7">
              <w:rPr>
                <w:noProof/>
                <w:webHidden/>
              </w:rPr>
              <w:tab/>
            </w:r>
            <w:r w:rsidR="005B13F7">
              <w:rPr>
                <w:noProof/>
                <w:webHidden/>
              </w:rPr>
              <w:fldChar w:fldCharType="begin"/>
            </w:r>
            <w:r w:rsidR="005B13F7">
              <w:rPr>
                <w:noProof/>
                <w:webHidden/>
              </w:rPr>
              <w:instrText xml:space="preserve"> PAGEREF _Toc12772285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6" w:history="1">
            <w:r w:rsidR="005B13F7" w:rsidRPr="00FD715D">
              <w:rPr>
                <w:rStyle w:val="Hypertextovodkaz"/>
                <w:noProof/>
                <w:spacing w:val="-4"/>
              </w:rPr>
              <w:t>2.3</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Evidence of individual professional practice</w:t>
            </w:r>
            <w:r w:rsidR="005B13F7">
              <w:rPr>
                <w:noProof/>
                <w:webHidden/>
              </w:rPr>
              <w:tab/>
            </w:r>
            <w:r w:rsidR="005B13F7">
              <w:rPr>
                <w:noProof/>
                <w:webHidden/>
              </w:rPr>
              <w:fldChar w:fldCharType="begin"/>
            </w:r>
            <w:r w:rsidR="005B13F7">
              <w:rPr>
                <w:noProof/>
                <w:webHidden/>
              </w:rPr>
              <w:instrText xml:space="preserve"> PAGEREF _Toc12772286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7" w:history="1">
            <w:r w:rsidR="005B13F7" w:rsidRPr="00FD715D">
              <w:rPr>
                <w:rStyle w:val="Hypertextovodkaz"/>
                <w:noProof/>
                <w:spacing w:val="-4"/>
              </w:rPr>
              <w:t>2.4</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Granting credit for practice.</w:t>
            </w:r>
            <w:r w:rsidR="005B13F7">
              <w:rPr>
                <w:noProof/>
                <w:webHidden/>
              </w:rPr>
              <w:tab/>
            </w:r>
            <w:r w:rsidR="005B13F7">
              <w:rPr>
                <w:noProof/>
                <w:webHidden/>
              </w:rPr>
              <w:fldChar w:fldCharType="begin"/>
            </w:r>
            <w:r w:rsidR="005B13F7">
              <w:rPr>
                <w:noProof/>
                <w:webHidden/>
              </w:rPr>
              <w:instrText xml:space="preserve"> PAGEREF _Toc12772287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8" w:history="1">
            <w:r w:rsidR="005B13F7" w:rsidRPr="00FD715D">
              <w:rPr>
                <w:rStyle w:val="Hypertextovodkaz"/>
                <w:noProof/>
                <w:spacing w:val="-4"/>
              </w:rPr>
              <w:t>2.5</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Evaluation of individual professional practice.</w:t>
            </w:r>
            <w:r w:rsidR="005B13F7">
              <w:rPr>
                <w:noProof/>
                <w:webHidden/>
              </w:rPr>
              <w:tab/>
            </w:r>
            <w:r w:rsidR="005B13F7">
              <w:rPr>
                <w:noProof/>
                <w:webHidden/>
              </w:rPr>
              <w:fldChar w:fldCharType="begin"/>
            </w:r>
            <w:r w:rsidR="005B13F7">
              <w:rPr>
                <w:noProof/>
                <w:webHidden/>
              </w:rPr>
              <w:instrText xml:space="preserve"> PAGEREF _Toc12772288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89" w:history="1">
            <w:r w:rsidR="005B13F7" w:rsidRPr="00FD715D">
              <w:rPr>
                <w:rStyle w:val="Hypertextovodkaz"/>
                <w:noProof/>
                <w:spacing w:val="-4"/>
              </w:rPr>
              <w:t>2.6</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Final state examination.</w:t>
            </w:r>
            <w:r w:rsidR="005B13F7">
              <w:rPr>
                <w:noProof/>
                <w:webHidden/>
              </w:rPr>
              <w:tab/>
            </w:r>
            <w:r w:rsidR="005B13F7">
              <w:rPr>
                <w:noProof/>
                <w:webHidden/>
              </w:rPr>
              <w:fldChar w:fldCharType="begin"/>
            </w:r>
            <w:r w:rsidR="005B13F7">
              <w:rPr>
                <w:noProof/>
                <w:webHidden/>
              </w:rPr>
              <w:instrText xml:space="preserve"> PAGEREF _Toc12772289 \h </w:instrText>
            </w:r>
            <w:r w:rsidR="005B13F7">
              <w:rPr>
                <w:noProof/>
                <w:webHidden/>
              </w:rPr>
            </w:r>
            <w:r w:rsidR="005B13F7">
              <w:rPr>
                <w:noProof/>
                <w:webHidden/>
              </w:rPr>
              <w:fldChar w:fldCharType="separate"/>
            </w:r>
            <w:r w:rsidR="005B13F7">
              <w:rPr>
                <w:noProof/>
                <w:webHidden/>
              </w:rPr>
              <w:t>2</w:t>
            </w:r>
            <w:r w:rsidR="005B13F7">
              <w:rPr>
                <w:noProof/>
                <w:webHidden/>
              </w:rPr>
              <w:fldChar w:fldCharType="end"/>
            </w:r>
          </w:hyperlink>
        </w:p>
        <w:p w:rsidR="005B13F7" w:rsidRDefault="00A71C7F">
          <w:pPr>
            <w:pStyle w:val="Obsah1"/>
            <w:tabs>
              <w:tab w:val="right" w:leader="dot" w:pos="9900"/>
            </w:tabs>
            <w:rPr>
              <w:rFonts w:asciiTheme="minorHAnsi" w:eastAsiaTheme="minorEastAsia" w:hAnsiTheme="minorHAnsi" w:cstheme="minorBidi"/>
              <w:noProof/>
              <w:sz w:val="22"/>
              <w:szCs w:val="22"/>
              <w:lang w:bidi="ar-SA"/>
            </w:rPr>
          </w:pPr>
          <w:hyperlink w:anchor="_Toc12772290" w:history="1">
            <w:r w:rsidR="005B13F7" w:rsidRPr="00FD715D">
              <w:rPr>
                <w:rStyle w:val="Hypertextovodkaz"/>
                <w:noProof/>
                <w:w w:val="99"/>
              </w:rPr>
              <w:t>3.</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Obligatory practice in degree programmes that have been accredited under the project Technology for the Future</w:t>
            </w:r>
            <w:r w:rsidR="005B13F7">
              <w:rPr>
                <w:noProof/>
                <w:webHidden/>
              </w:rPr>
              <w:tab/>
            </w:r>
            <w:r w:rsidR="005B13F7">
              <w:rPr>
                <w:noProof/>
                <w:webHidden/>
              </w:rPr>
              <w:fldChar w:fldCharType="begin"/>
            </w:r>
            <w:r w:rsidR="005B13F7">
              <w:rPr>
                <w:noProof/>
                <w:webHidden/>
              </w:rPr>
              <w:instrText xml:space="preserve"> PAGEREF _Toc12772290 \h </w:instrText>
            </w:r>
            <w:r w:rsidR="005B13F7">
              <w:rPr>
                <w:noProof/>
                <w:webHidden/>
              </w:rPr>
            </w:r>
            <w:r w:rsidR="005B13F7">
              <w:rPr>
                <w:noProof/>
                <w:webHidden/>
              </w:rPr>
              <w:fldChar w:fldCharType="separate"/>
            </w:r>
            <w:r w:rsidR="005B13F7">
              <w:rPr>
                <w:noProof/>
                <w:webHidden/>
              </w:rPr>
              <w:t>3</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91" w:history="1">
            <w:r w:rsidR="005B13F7" w:rsidRPr="00FD715D">
              <w:rPr>
                <w:rStyle w:val="Hypertextovodkaz"/>
                <w:noProof/>
                <w:spacing w:val="-4"/>
              </w:rPr>
              <w:t>3.1</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Practice realization</w:t>
            </w:r>
            <w:r w:rsidR="005B13F7">
              <w:rPr>
                <w:noProof/>
                <w:webHidden/>
              </w:rPr>
              <w:tab/>
            </w:r>
            <w:r w:rsidR="005B13F7">
              <w:rPr>
                <w:noProof/>
                <w:webHidden/>
              </w:rPr>
              <w:fldChar w:fldCharType="begin"/>
            </w:r>
            <w:r w:rsidR="005B13F7">
              <w:rPr>
                <w:noProof/>
                <w:webHidden/>
              </w:rPr>
              <w:instrText xml:space="preserve"> PAGEREF _Toc12772291 \h </w:instrText>
            </w:r>
            <w:r w:rsidR="005B13F7">
              <w:rPr>
                <w:noProof/>
                <w:webHidden/>
              </w:rPr>
            </w:r>
            <w:r w:rsidR="005B13F7">
              <w:rPr>
                <w:noProof/>
                <w:webHidden/>
              </w:rPr>
              <w:fldChar w:fldCharType="separate"/>
            </w:r>
            <w:r w:rsidR="005B13F7">
              <w:rPr>
                <w:noProof/>
                <w:webHidden/>
              </w:rPr>
              <w:t>3</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92" w:history="1">
            <w:r w:rsidR="005B13F7" w:rsidRPr="00FD715D">
              <w:rPr>
                <w:rStyle w:val="Hypertextovodkaz"/>
                <w:noProof/>
                <w:spacing w:val="-4"/>
              </w:rPr>
              <w:t>3.2</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Evidence of the completion of practice</w:t>
            </w:r>
            <w:r w:rsidR="005B13F7">
              <w:rPr>
                <w:noProof/>
                <w:webHidden/>
              </w:rPr>
              <w:tab/>
            </w:r>
            <w:r w:rsidR="005B13F7">
              <w:rPr>
                <w:noProof/>
                <w:webHidden/>
              </w:rPr>
              <w:fldChar w:fldCharType="begin"/>
            </w:r>
            <w:r w:rsidR="005B13F7">
              <w:rPr>
                <w:noProof/>
                <w:webHidden/>
              </w:rPr>
              <w:instrText xml:space="preserve"> PAGEREF _Toc12772292 \h </w:instrText>
            </w:r>
            <w:r w:rsidR="005B13F7">
              <w:rPr>
                <w:noProof/>
                <w:webHidden/>
              </w:rPr>
            </w:r>
            <w:r w:rsidR="005B13F7">
              <w:rPr>
                <w:noProof/>
                <w:webHidden/>
              </w:rPr>
              <w:fldChar w:fldCharType="separate"/>
            </w:r>
            <w:r w:rsidR="005B13F7">
              <w:rPr>
                <w:noProof/>
                <w:webHidden/>
              </w:rPr>
              <w:t>3</w:t>
            </w:r>
            <w:r w:rsidR="005B13F7">
              <w:rPr>
                <w:noProof/>
                <w:webHidden/>
              </w:rPr>
              <w:fldChar w:fldCharType="end"/>
            </w:r>
          </w:hyperlink>
        </w:p>
        <w:p w:rsidR="005B13F7" w:rsidRDefault="00A71C7F">
          <w:pPr>
            <w:pStyle w:val="Obsah2"/>
            <w:tabs>
              <w:tab w:val="right" w:leader="dot" w:pos="9900"/>
            </w:tabs>
            <w:rPr>
              <w:rFonts w:asciiTheme="minorHAnsi" w:eastAsiaTheme="minorEastAsia" w:hAnsiTheme="minorHAnsi" w:cstheme="minorBidi"/>
              <w:noProof/>
              <w:sz w:val="22"/>
              <w:szCs w:val="22"/>
              <w:lang w:bidi="ar-SA"/>
            </w:rPr>
          </w:pPr>
          <w:hyperlink w:anchor="_Toc12772293" w:history="1">
            <w:r w:rsidR="005B13F7" w:rsidRPr="00FD715D">
              <w:rPr>
                <w:rStyle w:val="Hypertextovodkaz"/>
                <w:noProof/>
                <w:spacing w:val="-4"/>
              </w:rPr>
              <w:t>3.3</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Degree programmes concerned</w:t>
            </w:r>
            <w:r w:rsidR="005B13F7">
              <w:rPr>
                <w:noProof/>
                <w:webHidden/>
              </w:rPr>
              <w:tab/>
            </w:r>
            <w:r w:rsidR="005B13F7">
              <w:rPr>
                <w:noProof/>
                <w:webHidden/>
              </w:rPr>
              <w:fldChar w:fldCharType="begin"/>
            </w:r>
            <w:r w:rsidR="005B13F7">
              <w:rPr>
                <w:noProof/>
                <w:webHidden/>
              </w:rPr>
              <w:instrText xml:space="preserve"> PAGEREF _Toc12772293 \h </w:instrText>
            </w:r>
            <w:r w:rsidR="005B13F7">
              <w:rPr>
                <w:noProof/>
                <w:webHidden/>
              </w:rPr>
            </w:r>
            <w:r w:rsidR="005B13F7">
              <w:rPr>
                <w:noProof/>
                <w:webHidden/>
              </w:rPr>
              <w:fldChar w:fldCharType="separate"/>
            </w:r>
            <w:r w:rsidR="005B13F7">
              <w:rPr>
                <w:noProof/>
                <w:webHidden/>
              </w:rPr>
              <w:t>3</w:t>
            </w:r>
            <w:r w:rsidR="005B13F7">
              <w:rPr>
                <w:noProof/>
                <w:webHidden/>
              </w:rPr>
              <w:fldChar w:fldCharType="end"/>
            </w:r>
          </w:hyperlink>
        </w:p>
        <w:p w:rsidR="005B13F7" w:rsidRDefault="00A71C7F">
          <w:pPr>
            <w:pStyle w:val="Obsah1"/>
            <w:tabs>
              <w:tab w:val="right" w:leader="dot" w:pos="9900"/>
            </w:tabs>
            <w:rPr>
              <w:rFonts w:asciiTheme="minorHAnsi" w:eastAsiaTheme="minorEastAsia" w:hAnsiTheme="minorHAnsi" w:cstheme="minorBidi"/>
              <w:noProof/>
              <w:sz w:val="22"/>
              <w:szCs w:val="22"/>
              <w:lang w:bidi="ar-SA"/>
            </w:rPr>
          </w:pPr>
          <w:hyperlink w:anchor="_Toc12772294" w:history="1">
            <w:r w:rsidR="005B13F7" w:rsidRPr="00FD715D">
              <w:rPr>
                <w:rStyle w:val="Hypertextovodkaz"/>
                <w:noProof/>
                <w:w w:val="99"/>
              </w:rPr>
              <w:t>4.</w:t>
            </w:r>
            <w:r w:rsidR="005B13F7">
              <w:rPr>
                <w:rFonts w:asciiTheme="minorHAnsi" w:eastAsiaTheme="minorEastAsia" w:hAnsiTheme="minorHAnsi" w:cstheme="minorBidi"/>
                <w:noProof/>
                <w:sz w:val="22"/>
                <w:szCs w:val="22"/>
                <w:lang w:bidi="ar-SA"/>
              </w:rPr>
              <w:tab/>
            </w:r>
            <w:r w:rsidR="005B13F7" w:rsidRPr="00FD715D">
              <w:rPr>
                <w:rStyle w:val="Hypertextovodkaz"/>
                <w:noProof/>
                <w:lang w:val="en-GB"/>
              </w:rPr>
              <w:t>Related Documents</w:t>
            </w:r>
            <w:r w:rsidR="005B13F7">
              <w:rPr>
                <w:noProof/>
                <w:webHidden/>
              </w:rPr>
              <w:tab/>
            </w:r>
            <w:r w:rsidR="005B13F7">
              <w:rPr>
                <w:noProof/>
                <w:webHidden/>
              </w:rPr>
              <w:fldChar w:fldCharType="begin"/>
            </w:r>
            <w:r w:rsidR="005B13F7">
              <w:rPr>
                <w:noProof/>
                <w:webHidden/>
              </w:rPr>
              <w:instrText xml:space="preserve"> PAGEREF _Toc12772294 \h </w:instrText>
            </w:r>
            <w:r w:rsidR="005B13F7">
              <w:rPr>
                <w:noProof/>
                <w:webHidden/>
              </w:rPr>
            </w:r>
            <w:r w:rsidR="005B13F7">
              <w:rPr>
                <w:noProof/>
                <w:webHidden/>
              </w:rPr>
              <w:fldChar w:fldCharType="separate"/>
            </w:r>
            <w:r w:rsidR="005B13F7">
              <w:rPr>
                <w:noProof/>
                <w:webHidden/>
              </w:rPr>
              <w:t>3</w:t>
            </w:r>
            <w:r w:rsidR="005B13F7">
              <w:rPr>
                <w:noProof/>
                <w:webHidden/>
              </w:rPr>
              <w:fldChar w:fldCharType="end"/>
            </w:r>
          </w:hyperlink>
        </w:p>
        <w:p w:rsidR="005B13F7" w:rsidRDefault="00A71C7F">
          <w:pPr>
            <w:pStyle w:val="Obsah1"/>
            <w:tabs>
              <w:tab w:val="right" w:leader="dot" w:pos="9900"/>
            </w:tabs>
            <w:rPr>
              <w:rFonts w:asciiTheme="minorHAnsi" w:eastAsiaTheme="minorEastAsia" w:hAnsiTheme="minorHAnsi" w:cstheme="minorBidi"/>
              <w:noProof/>
              <w:sz w:val="22"/>
              <w:szCs w:val="22"/>
              <w:lang w:bidi="ar-SA"/>
            </w:rPr>
          </w:pPr>
          <w:hyperlink w:anchor="_Toc12772295" w:history="1">
            <w:r w:rsidR="005B13F7" w:rsidRPr="00FD715D">
              <w:rPr>
                <w:rStyle w:val="Hypertextovodkaz"/>
                <w:noProof/>
                <w:lang w:val="en-GB"/>
              </w:rPr>
              <w:t>A List of Changes and Revisions of the Controlled</w:t>
            </w:r>
            <w:r w:rsidR="005B13F7" w:rsidRPr="00FD715D">
              <w:rPr>
                <w:rStyle w:val="Hypertextovodkaz"/>
                <w:noProof/>
                <w:spacing w:val="-13"/>
                <w:lang w:val="en-GB"/>
              </w:rPr>
              <w:t xml:space="preserve"> </w:t>
            </w:r>
            <w:r w:rsidR="005B13F7" w:rsidRPr="00FD715D">
              <w:rPr>
                <w:rStyle w:val="Hypertextovodkaz"/>
                <w:noProof/>
                <w:lang w:val="en-GB"/>
              </w:rPr>
              <w:t>Document</w:t>
            </w:r>
            <w:r w:rsidR="005B13F7">
              <w:rPr>
                <w:noProof/>
                <w:webHidden/>
              </w:rPr>
              <w:tab/>
            </w:r>
            <w:r w:rsidR="005B13F7">
              <w:rPr>
                <w:noProof/>
                <w:webHidden/>
              </w:rPr>
              <w:fldChar w:fldCharType="begin"/>
            </w:r>
            <w:r w:rsidR="005B13F7">
              <w:rPr>
                <w:noProof/>
                <w:webHidden/>
              </w:rPr>
              <w:instrText xml:space="preserve"> PAGEREF _Toc12772295 \h </w:instrText>
            </w:r>
            <w:r w:rsidR="005B13F7">
              <w:rPr>
                <w:noProof/>
                <w:webHidden/>
              </w:rPr>
            </w:r>
            <w:r w:rsidR="005B13F7">
              <w:rPr>
                <w:noProof/>
                <w:webHidden/>
              </w:rPr>
              <w:fldChar w:fldCharType="separate"/>
            </w:r>
            <w:r w:rsidR="005B13F7">
              <w:rPr>
                <w:noProof/>
                <w:webHidden/>
              </w:rPr>
              <w:t>4</w:t>
            </w:r>
            <w:r w:rsidR="005B13F7">
              <w:rPr>
                <w:noProof/>
                <w:webHidden/>
              </w:rPr>
              <w:fldChar w:fldCharType="end"/>
            </w:r>
          </w:hyperlink>
        </w:p>
        <w:p w:rsidR="00A61DCE" w:rsidRPr="001F6CC1" w:rsidRDefault="00194B27">
          <w:pPr>
            <w:rPr>
              <w:sz w:val="26"/>
              <w:lang w:val="en-GB"/>
            </w:rPr>
          </w:pPr>
          <w:r w:rsidRPr="001F6CC1">
            <w:rPr>
              <w:lang w:val="en-GB"/>
            </w:rPr>
            <w:fldChar w:fldCharType="end"/>
          </w:r>
        </w:p>
      </w:sdtContent>
    </w:sdt>
    <w:p w:rsidR="00A61DCE" w:rsidRPr="001F6CC1" w:rsidRDefault="00A61DCE">
      <w:pPr>
        <w:pStyle w:val="Zkladntext"/>
        <w:spacing w:before="5"/>
        <w:rPr>
          <w:sz w:val="22"/>
          <w:lang w:val="en-GB"/>
        </w:rPr>
      </w:pPr>
    </w:p>
    <w:p w:rsidR="00A61DCE" w:rsidRPr="001F6CC1" w:rsidRDefault="001F6CC1">
      <w:pPr>
        <w:pStyle w:val="Nadpis1"/>
        <w:numPr>
          <w:ilvl w:val="0"/>
          <w:numId w:val="2"/>
        </w:numPr>
        <w:tabs>
          <w:tab w:val="left" w:pos="854"/>
        </w:tabs>
        <w:rPr>
          <w:lang w:val="en-GB"/>
        </w:rPr>
      </w:pPr>
      <w:bookmarkStart w:id="0" w:name="_Toc12772279"/>
      <w:r w:rsidRPr="001F6CC1">
        <w:rPr>
          <w:lang w:val="en-GB"/>
        </w:rPr>
        <w:t>General provisions</w:t>
      </w:r>
      <w:bookmarkEnd w:id="0"/>
    </w:p>
    <w:p w:rsidR="00A61DCE" w:rsidRPr="001F6CC1" w:rsidRDefault="001F6CC1">
      <w:pPr>
        <w:pStyle w:val="Nadpis2"/>
        <w:numPr>
          <w:ilvl w:val="1"/>
          <w:numId w:val="2"/>
        </w:numPr>
        <w:tabs>
          <w:tab w:val="left" w:pos="854"/>
        </w:tabs>
        <w:spacing w:before="275"/>
        <w:rPr>
          <w:lang w:val="en-GB"/>
        </w:rPr>
      </w:pPr>
      <w:bookmarkStart w:id="1" w:name="_Toc12772280"/>
      <w:r w:rsidRPr="001F6CC1">
        <w:rPr>
          <w:lang w:val="en-GB"/>
        </w:rPr>
        <w:t>Aim and purpose of the document</w:t>
      </w:r>
      <w:bookmarkEnd w:id="1"/>
    </w:p>
    <w:p w:rsidR="001F6CC1" w:rsidRPr="001F6CC1" w:rsidRDefault="00E52B45" w:rsidP="001F6CC1">
      <w:pPr>
        <w:pStyle w:val="Zkladntext"/>
        <w:ind w:left="132" w:right="132"/>
        <w:jc w:val="both"/>
        <w:rPr>
          <w:lang w:val="en-GB"/>
        </w:rPr>
      </w:pPr>
      <w:r>
        <w:rPr>
          <w:lang w:val="en-GB"/>
        </w:rPr>
        <w:t>A</w:t>
      </w:r>
      <w:r w:rsidRPr="001F6CC1">
        <w:rPr>
          <w:lang w:val="en-GB"/>
        </w:rPr>
        <w:t xml:space="preserve">s an alternative to the elaboration of a </w:t>
      </w:r>
      <w:r>
        <w:rPr>
          <w:lang w:val="en-GB"/>
        </w:rPr>
        <w:t>B</w:t>
      </w:r>
      <w:r w:rsidRPr="001F6CC1">
        <w:rPr>
          <w:lang w:val="en-GB"/>
        </w:rPr>
        <w:t>achelor</w:t>
      </w:r>
      <w:r w:rsidR="005B13F7">
        <w:rPr>
          <w:lang w:val="en-GB"/>
        </w:rPr>
        <w:t>’s</w:t>
      </w:r>
      <w:r w:rsidRPr="001F6CC1">
        <w:rPr>
          <w:lang w:val="en-GB"/>
        </w:rPr>
        <w:t xml:space="preserve"> thesis</w:t>
      </w:r>
      <w:r>
        <w:rPr>
          <w:lang w:val="en-GB"/>
        </w:rPr>
        <w:t>, t</w:t>
      </w:r>
      <w:r w:rsidR="001F6CC1" w:rsidRPr="001F6CC1">
        <w:rPr>
          <w:lang w:val="en-GB"/>
        </w:rPr>
        <w:t xml:space="preserve">he Faculty of Electrical Engineering and Computer Science offers the completion of individual professional practice for students of the last year of full-time </w:t>
      </w:r>
      <w:r>
        <w:rPr>
          <w:lang w:val="en-GB"/>
        </w:rPr>
        <w:t>B</w:t>
      </w:r>
      <w:r w:rsidR="001F6CC1" w:rsidRPr="001F6CC1">
        <w:rPr>
          <w:lang w:val="en-GB"/>
        </w:rPr>
        <w:t>achelor study according to the conditions stated in point 2.</w:t>
      </w:r>
    </w:p>
    <w:p w:rsidR="001F6CC1" w:rsidRPr="001F6CC1" w:rsidRDefault="001F6CC1" w:rsidP="001F6CC1">
      <w:pPr>
        <w:pStyle w:val="Zkladntext"/>
        <w:ind w:left="132" w:right="132"/>
        <w:jc w:val="both"/>
        <w:rPr>
          <w:lang w:val="en-GB"/>
        </w:rPr>
      </w:pPr>
    </w:p>
    <w:p w:rsidR="00A61DCE" w:rsidRPr="001F6CC1" w:rsidRDefault="001F6CC1" w:rsidP="001F6CC1">
      <w:pPr>
        <w:pStyle w:val="Zkladntext"/>
        <w:ind w:left="132" w:right="132"/>
        <w:jc w:val="both"/>
        <w:rPr>
          <w:lang w:val="en-GB"/>
        </w:rPr>
      </w:pPr>
      <w:r w:rsidRPr="001F6CC1">
        <w:rPr>
          <w:lang w:val="en-GB"/>
        </w:rPr>
        <w:t xml:space="preserve">Furthermore, the document describes mandatory practice in </w:t>
      </w:r>
      <w:r w:rsidR="00E52B45">
        <w:rPr>
          <w:lang w:val="en-GB"/>
        </w:rPr>
        <w:t>degree programmes</w:t>
      </w:r>
      <w:r w:rsidRPr="001F6CC1">
        <w:rPr>
          <w:lang w:val="en-GB"/>
        </w:rPr>
        <w:t xml:space="preserve"> that have been accredited under the </w:t>
      </w:r>
      <w:r w:rsidR="000C2E6E" w:rsidRPr="001F6CC1">
        <w:rPr>
          <w:lang w:val="en-GB"/>
        </w:rPr>
        <w:t xml:space="preserve">project </w:t>
      </w:r>
      <w:r w:rsidRPr="001F6CC1">
        <w:rPr>
          <w:lang w:val="en-GB"/>
        </w:rPr>
        <w:t>Techn</w:t>
      </w:r>
      <w:r w:rsidR="00E52B45">
        <w:rPr>
          <w:lang w:val="en-GB"/>
        </w:rPr>
        <w:t>ology</w:t>
      </w:r>
      <w:r w:rsidRPr="001F6CC1">
        <w:rPr>
          <w:lang w:val="en-GB"/>
        </w:rPr>
        <w:t xml:space="preserve"> for the Future</w:t>
      </w:r>
      <w:r w:rsidR="00194B27" w:rsidRPr="001F6CC1">
        <w:rPr>
          <w:lang w:val="en-GB"/>
        </w:rPr>
        <w:t>.</w:t>
      </w: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61DCE">
      <w:pPr>
        <w:pStyle w:val="Zkladntext"/>
        <w:rPr>
          <w:sz w:val="20"/>
          <w:lang w:val="en-GB"/>
        </w:rPr>
      </w:pPr>
    </w:p>
    <w:p w:rsidR="00A61DCE" w:rsidRPr="001F6CC1" w:rsidRDefault="00A71C7F">
      <w:pPr>
        <w:pStyle w:val="Zkladntext"/>
        <w:spacing w:before="3"/>
        <w:rPr>
          <w:sz w:val="14"/>
          <w:lang w:val="en-GB"/>
        </w:rPr>
      </w:pPr>
      <w:r>
        <w:rPr>
          <w:lang w:val="en-GB"/>
        </w:rPr>
        <w:pict>
          <v:line id="_x0000_s1026" style="position:absolute;z-index:-251658240;mso-wrap-distance-left:0;mso-wrap-distance-right:0;mso-position-horizontal-relative:page" from="56.65pt,10.5pt" to="536.05pt,10.5pt" strokeweight=".22136mm">
            <w10:wrap type="topAndBottom" anchorx="page"/>
          </v:line>
        </w:pict>
      </w:r>
    </w:p>
    <w:p w:rsidR="00A61DCE" w:rsidRPr="001F6CC1" w:rsidRDefault="00E80730">
      <w:pPr>
        <w:tabs>
          <w:tab w:val="left" w:pos="5204"/>
        </w:tabs>
        <w:spacing w:line="201" w:lineRule="exact"/>
        <w:ind w:left="132"/>
        <w:rPr>
          <w:b/>
          <w:sz w:val="20"/>
          <w:lang w:val="en-GB"/>
        </w:rPr>
      </w:pPr>
      <w:r>
        <w:rPr>
          <w:b/>
          <w:sz w:val="20"/>
          <w:lang w:val="en-GB"/>
        </w:rPr>
        <w:t>Controlled copy No</w:t>
      </w:r>
      <w:r w:rsidR="00194B27" w:rsidRPr="001F6CC1">
        <w:rPr>
          <w:b/>
          <w:sz w:val="20"/>
          <w:lang w:val="en-GB"/>
        </w:rPr>
        <w:t>.:</w:t>
      </w:r>
      <w:r w:rsidR="00194B27" w:rsidRPr="001F6CC1">
        <w:rPr>
          <w:b/>
          <w:sz w:val="20"/>
          <w:lang w:val="en-GB"/>
        </w:rPr>
        <w:tab/>
      </w:r>
      <w:r>
        <w:rPr>
          <w:b/>
          <w:sz w:val="20"/>
          <w:lang w:val="en-GB"/>
        </w:rPr>
        <w:t>Stamp:</w:t>
      </w:r>
    </w:p>
    <w:p w:rsidR="00A61DCE" w:rsidRDefault="00A61DCE">
      <w:pPr>
        <w:spacing w:line="201" w:lineRule="exact"/>
        <w:rPr>
          <w:b/>
          <w:sz w:val="20"/>
          <w:lang w:val="en-GB"/>
        </w:rPr>
      </w:pPr>
    </w:p>
    <w:p w:rsidR="00E80730" w:rsidRDefault="00E80730" w:rsidP="00E80730">
      <w:pPr>
        <w:rPr>
          <w:b/>
          <w:sz w:val="20"/>
          <w:lang w:val="en-GB"/>
        </w:rPr>
      </w:pPr>
    </w:p>
    <w:p w:rsidR="00E80730" w:rsidRPr="00E80730" w:rsidRDefault="00E80730" w:rsidP="00E80730">
      <w:pPr>
        <w:rPr>
          <w:sz w:val="20"/>
          <w:lang w:val="en-GB"/>
        </w:rPr>
      </w:pPr>
    </w:p>
    <w:p w:rsidR="00E80730" w:rsidRPr="00E80730" w:rsidRDefault="00E80730" w:rsidP="00E80730">
      <w:pPr>
        <w:rPr>
          <w:sz w:val="20"/>
          <w:lang w:val="en-GB"/>
        </w:rPr>
      </w:pPr>
    </w:p>
    <w:p w:rsidR="00A61DCE" w:rsidRPr="001F6CC1" w:rsidRDefault="0030617E">
      <w:pPr>
        <w:pStyle w:val="Nadpis2"/>
        <w:numPr>
          <w:ilvl w:val="1"/>
          <w:numId w:val="2"/>
        </w:numPr>
        <w:tabs>
          <w:tab w:val="left" w:pos="854"/>
        </w:tabs>
        <w:spacing w:before="90"/>
        <w:rPr>
          <w:lang w:val="en-GB"/>
        </w:rPr>
      </w:pPr>
      <w:bookmarkStart w:id="2" w:name="_Toc12772281"/>
      <w:r w:rsidRPr="0030617E">
        <w:rPr>
          <w:lang w:val="en-GB"/>
        </w:rPr>
        <w:lastRenderedPageBreak/>
        <w:t>Scope</w:t>
      </w:r>
      <w:bookmarkEnd w:id="2"/>
    </w:p>
    <w:p w:rsidR="00A61DCE" w:rsidRPr="001F6CC1" w:rsidRDefault="0030617E">
      <w:pPr>
        <w:pStyle w:val="Zkladntext"/>
        <w:ind w:left="132" w:right="133"/>
        <w:jc w:val="both"/>
        <w:rPr>
          <w:lang w:val="en-GB"/>
        </w:rPr>
      </w:pPr>
      <w:r w:rsidRPr="0030617E">
        <w:rPr>
          <w:lang w:val="en-GB"/>
        </w:rPr>
        <w:t xml:space="preserve">Practice can be completed within all </w:t>
      </w:r>
      <w:r w:rsidR="00E52B45">
        <w:rPr>
          <w:lang w:val="en-GB"/>
        </w:rPr>
        <w:t>degree programmes</w:t>
      </w:r>
      <w:r w:rsidRPr="0030617E">
        <w:rPr>
          <w:lang w:val="en-GB"/>
        </w:rPr>
        <w:t xml:space="preserve"> </w:t>
      </w:r>
      <w:r w:rsidR="000C2E6E">
        <w:rPr>
          <w:lang w:val="en-GB"/>
        </w:rPr>
        <w:t>realiz</w:t>
      </w:r>
      <w:r w:rsidRPr="0030617E">
        <w:rPr>
          <w:lang w:val="en-GB"/>
        </w:rPr>
        <w:t xml:space="preserve">ed at the Faculty of Electrical </w:t>
      </w:r>
      <w:r w:rsidR="000C2E6E">
        <w:rPr>
          <w:lang w:val="en-GB"/>
        </w:rPr>
        <w:t>Engineering and Computer Science</w:t>
      </w:r>
      <w:r w:rsidRPr="0030617E">
        <w:rPr>
          <w:lang w:val="en-GB"/>
        </w:rPr>
        <w:t xml:space="preserve">, taking into account the graduate profile of the </w:t>
      </w:r>
      <w:r w:rsidR="000C2E6E">
        <w:rPr>
          <w:lang w:val="en-GB"/>
        </w:rPr>
        <w:t>particular</w:t>
      </w:r>
      <w:r w:rsidRPr="0030617E">
        <w:rPr>
          <w:lang w:val="en-GB"/>
        </w:rPr>
        <w:t xml:space="preserve"> </w:t>
      </w:r>
      <w:r w:rsidR="000C2E6E">
        <w:rPr>
          <w:lang w:val="en-GB"/>
        </w:rPr>
        <w:t>degree</w:t>
      </w:r>
      <w:r w:rsidRPr="0030617E">
        <w:rPr>
          <w:lang w:val="en-GB"/>
        </w:rPr>
        <w:t xml:space="preserve"> program</w:t>
      </w:r>
      <w:r w:rsidR="000C2E6E">
        <w:rPr>
          <w:lang w:val="en-GB"/>
        </w:rPr>
        <w:t>me</w:t>
      </w:r>
      <w:r w:rsidRPr="0030617E">
        <w:rPr>
          <w:lang w:val="en-GB"/>
        </w:rPr>
        <w:t>/field</w:t>
      </w:r>
      <w:r w:rsidR="000C2E6E">
        <w:rPr>
          <w:lang w:val="en-GB"/>
        </w:rPr>
        <w:t xml:space="preserve"> of study</w:t>
      </w:r>
      <w:r w:rsidRPr="0030617E">
        <w:rPr>
          <w:lang w:val="en-GB"/>
        </w:rPr>
        <w:t>.</w:t>
      </w:r>
    </w:p>
    <w:p w:rsidR="00A61DCE" w:rsidRPr="001F6CC1" w:rsidRDefault="00A61DCE">
      <w:pPr>
        <w:pStyle w:val="Zkladntext"/>
        <w:spacing w:before="2"/>
        <w:rPr>
          <w:lang w:val="en-GB"/>
        </w:rPr>
      </w:pPr>
    </w:p>
    <w:p w:rsidR="00A61DCE" w:rsidRPr="001F6CC1" w:rsidRDefault="000C2E6E">
      <w:pPr>
        <w:pStyle w:val="Nadpis2"/>
        <w:numPr>
          <w:ilvl w:val="1"/>
          <w:numId w:val="2"/>
        </w:numPr>
        <w:tabs>
          <w:tab w:val="left" w:pos="854"/>
        </w:tabs>
        <w:spacing w:before="1"/>
        <w:rPr>
          <w:lang w:val="en-GB"/>
        </w:rPr>
      </w:pPr>
      <w:bookmarkStart w:id="3" w:name="_Toc12772282"/>
      <w:r>
        <w:rPr>
          <w:lang w:val="en-GB"/>
        </w:rPr>
        <w:t>Competence</w:t>
      </w:r>
      <w:r w:rsidR="0030617E" w:rsidRPr="0030617E">
        <w:rPr>
          <w:lang w:val="en-GB"/>
        </w:rPr>
        <w:t xml:space="preserve"> and responsibility</w:t>
      </w:r>
      <w:bookmarkEnd w:id="3"/>
    </w:p>
    <w:p w:rsidR="00A61DCE" w:rsidRPr="001F6CC1" w:rsidRDefault="0030617E">
      <w:pPr>
        <w:pStyle w:val="Zkladntext"/>
        <w:ind w:left="132" w:right="135"/>
        <w:jc w:val="both"/>
        <w:rPr>
          <w:lang w:val="en-GB"/>
        </w:rPr>
      </w:pPr>
      <w:r w:rsidRPr="0030617E">
        <w:rPr>
          <w:lang w:val="en-GB"/>
        </w:rPr>
        <w:t xml:space="preserve">The </w:t>
      </w:r>
      <w:r w:rsidR="000C2E6E">
        <w:rPr>
          <w:lang w:val="en-GB"/>
        </w:rPr>
        <w:t xml:space="preserve">person </w:t>
      </w:r>
      <w:r w:rsidRPr="0030617E">
        <w:rPr>
          <w:lang w:val="en-GB"/>
        </w:rPr>
        <w:t>responsible for adhering to the principles set out in the Directive</w:t>
      </w:r>
      <w:r w:rsidR="000C2E6E">
        <w:rPr>
          <w:lang w:val="en-GB"/>
        </w:rPr>
        <w:t xml:space="preserve"> is the </w:t>
      </w:r>
      <w:r w:rsidR="000C2E6E" w:rsidRPr="0030617E">
        <w:rPr>
          <w:lang w:val="en-GB"/>
        </w:rPr>
        <w:t>Vice-Dean for</w:t>
      </w:r>
      <w:r w:rsidR="00CD3B84">
        <w:rPr>
          <w:lang w:val="en-GB"/>
        </w:rPr>
        <w:t xml:space="preserve"> </w:t>
      </w:r>
      <w:r w:rsidR="000C2E6E" w:rsidRPr="0030617E">
        <w:rPr>
          <w:lang w:val="en-GB"/>
        </w:rPr>
        <w:t>Stud</w:t>
      </w:r>
      <w:r w:rsidR="000C2E6E">
        <w:rPr>
          <w:lang w:val="en-GB"/>
        </w:rPr>
        <w:t>y Affair</w:t>
      </w:r>
      <w:r w:rsidR="000C2E6E" w:rsidRPr="0030617E">
        <w:rPr>
          <w:lang w:val="en-GB"/>
        </w:rPr>
        <w:t>s</w:t>
      </w:r>
      <w:r w:rsidRPr="0030617E">
        <w:rPr>
          <w:lang w:val="en-GB"/>
        </w:rPr>
        <w:t xml:space="preserve">. Heads of </w:t>
      </w:r>
      <w:r w:rsidR="000C2E6E">
        <w:rPr>
          <w:lang w:val="en-GB"/>
        </w:rPr>
        <w:t xml:space="preserve">the </w:t>
      </w:r>
      <w:r w:rsidRPr="0030617E">
        <w:rPr>
          <w:lang w:val="en-GB"/>
        </w:rPr>
        <w:t>departments and program</w:t>
      </w:r>
      <w:r w:rsidR="000C2E6E">
        <w:rPr>
          <w:lang w:val="en-GB"/>
        </w:rPr>
        <w:t>mes</w:t>
      </w:r>
      <w:r w:rsidRPr="0030617E">
        <w:rPr>
          <w:lang w:val="en-GB"/>
        </w:rPr>
        <w:t>/field</w:t>
      </w:r>
      <w:r w:rsidR="000C2E6E">
        <w:rPr>
          <w:lang w:val="en-GB"/>
        </w:rPr>
        <w:t xml:space="preserve">s of study </w:t>
      </w:r>
      <w:r w:rsidRPr="0030617E">
        <w:rPr>
          <w:lang w:val="en-GB"/>
        </w:rPr>
        <w:t>are responsible for the suitability of practice for students of their program</w:t>
      </w:r>
      <w:r w:rsidR="000C2E6E">
        <w:rPr>
          <w:lang w:val="en-GB"/>
        </w:rPr>
        <w:t>me</w:t>
      </w:r>
      <w:r w:rsidRPr="0030617E">
        <w:rPr>
          <w:lang w:val="en-GB"/>
        </w:rPr>
        <w:t>s/</w:t>
      </w:r>
      <w:r w:rsidR="000C2E6E">
        <w:rPr>
          <w:lang w:val="en-GB"/>
        </w:rPr>
        <w:t>fields of study</w:t>
      </w:r>
      <w:r w:rsidRPr="0030617E">
        <w:rPr>
          <w:lang w:val="en-GB"/>
        </w:rPr>
        <w:t>.</w:t>
      </w:r>
    </w:p>
    <w:p w:rsidR="00A61DCE" w:rsidRPr="001F6CC1" w:rsidRDefault="00A61DCE">
      <w:pPr>
        <w:pStyle w:val="Zkladntext"/>
        <w:spacing w:before="2"/>
        <w:rPr>
          <w:lang w:val="en-GB"/>
        </w:rPr>
      </w:pPr>
    </w:p>
    <w:p w:rsidR="00A61DCE" w:rsidRPr="001F6CC1" w:rsidRDefault="0030617E">
      <w:pPr>
        <w:pStyle w:val="Nadpis1"/>
        <w:numPr>
          <w:ilvl w:val="0"/>
          <w:numId w:val="2"/>
        </w:numPr>
        <w:tabs>
          <w:tab w:val="left" w:pos="854"/>
        </w:tabs>
        <w:spacing w:line="365" w:lineRule="exact"/>
        <w:rPr>
          <w:lang w:val="en-GB"/>
        </w:rPr>
      </w:pPr>
      <w:bookmarkStart w:id="4" w:name="_Toc12772283"/>
      <w:r w:rsidRPr="0030617E">
        <w:rPr>
          <w:lang w:val="en-GB"/>
        </w:rPr>
        <w:t xml:space="preserve">Professional practice in </w:t>
      </w:r>
      <w:r w:rsidR="000C2E6E">
        <w:rPr>
          <w:lang w:val="en-GB"/>
        </w:rPr>
        <w:t>B</w:t>
      </w:r>
      <w:r w:rsidRPr="0030617E">
        <w:rPr>
          <w:lang w:val="en-GB"/>
        </w:rPr>
        <w:t>achelor</w:t>
      </w:r>
      <w:r w:rsidR="005B13F7">
        <w:rPr>
          <w:lang w:val="en-GB"/>
        </w:rPr>
        <w:t>’s</w:t>
      </w:r>
      <w:r w:rsidRPr="0030617E">
        <w:rPr>
          <w:lang w:val="en-GB"/>
        </w:rPr>
        <w:t xml:space="preserve"> </w:t>
      </w:r>
      <w:r w:rsidR="00E52B45">
        <w:rPr>
          <w:lang w:val="en-GB"/>
        </w:rPr>
        <w:t>degree programmes</w:t>
      </w:r>
      <w:bookmarkEnd w:id="4"/>
    </w:p>
    <w:p w:rsidR="00A61DCE" w:rsidRPr="001F6CC1" w:rsidRDefault="0030617E">
      <w:pPr>
        <w:pStyle w:val="Zkladntext"/>
        <w:ind w:left="132" w:right="133"/>
        <w:jc w:val="both"/>
        <w:rPr>
          <w:lang w:val="en-GB"/>
        </w:rPr>
      </w:pPr>
      <w:bookmarkStart w:id="5" w:name="_Hlk12976446"/>
      <w:r w:rsidRPr="0030617E">
        <w:rPr>
          <w:lang w:val="en-GB"/>
        </w:rPr>
        <w:t xml:space="preserve">“Individual professional practice” is practice </w:t>
      </w:r>
      <w:r w:rsidR="000C2E6E">
        <w:rPr>
          <w:lang w:val="en-GB"/>
        </w:rPr>
        <w:t xml:space="preserve">that </w:t>
      </w:r>
      <w:r w:rsidRPr="0030617E">
        <w:rPr>
          <w:lang w:val="en-GB"/>
        </w:rPr>
        <w:t xml:space="preserve">a full-time student </w:t>
      </w:r>
      <w:r w:rsidR="000C2E6E">
        <w:rPr>
          <w:lang w:val="en-GB"/>
        </w:rPr>
        <w:t xml:space="preserve">arranges </w:t>
      </w:r>
      <w:r w:rsidRPr="0030617E">
        <w:rPr>
          <w:lang w:val="en-GB"/>
        </w:rPr>
        <w:t>himself</w:t>
      </w:r>
      <w:r w:rsidR="000C2E6E">
        <w:rPr>
          <w:lang w:val="en-GB"/>
        </w:rPr>
        <w:t>/herself</w:t>
      </w:r>
      <w:r w:rsidRPr="0030617E">
        <w:rPr>
          <w:lang w:val="en-GB"/>
        </w:rPr>
        <w:t xml:space="preserve"> and the professional practice guarantor approves the suitability and expertise of the selected workplace chosen by the student </w:t>
      </w:r>
      <w:r w:rsidR="000C2E6E">
        <w:rPr>
          <w:lang w:val="en-GB"/>
        </w:rPr>
        <w:t xml:space="preserve">for his/her </w:t>
      </w:r>
      <w:r w:rsidRPr="0030617E">
        <w:rPr>
          <w:lang w:val="en-GB"/>
        </w:rPr>
        <w:t xml:space="preserve">practice. All requisites and related activities are </w:t>
      </w:r>
      <w:r w:rsidR="000C2E6E">
        <w:rPr>
          <w:lang w:val="en-GB"/>
        </w:rPr>
        <w:t xml:space="preserve">arranged </w:t>
      </w:r>
      <w:r w:rsidRPr="0030617E">
        <w:rPr>
          <w:lang w:val="en-GB"/>
        </w:rPr>
        <w:t>by students individually, the faculty does not enter into these contractual relations</w:t>
      </w:r>
      <w:bookmarkEnd w:id="5"/>
      <w:r w:rsidRPr="0030617E">
        <w:rPr>
          <w:lang w:val="en-GB"/>
        </w:rPr>
        <w:t xml:space="preserve">. In case of interest of the company </w:t>
      </w:r>
      <w:r w:rsidR="000C2E6E">
        <w:rPr>
          <w:lang w:val="en-GB"/>
        </w:rPr>
        <w:t xml:space="preserve">selected </w:t>
      </w:r>
      <w:r w:rsidRPr="0030617E">
        <w:rPr>
          <w:lang w:val="en-GB"/>
        </w:rPr>
        <w:t>by the student, the faculty undertakes to provide the company (with the student</w:t>
      </w:r>
      <w:r w:rsidR="000C2E6E">
        <w:rPr>
          <w:lang w:val="en-GB"/>
        </w:rPr>
        <w:t>’</w:t>
      </w:r>
      <w:r w:rsidRPr="0030617E">
        <w:rPr>
          <w:lang w:val="en-GB"/>
        </w:rPr>
        <w:t xml:space="preserve">s consent) with information about </w:t>
      </w:r>
      <w:r w:rsidR="000C2E6E">
        <w:rPr>
          <w:lang w:val="en-GB"/>
        </w:rPr>
        <w:t>his/her</w:t>
      </w:r>
      <w:r w:rsidRPr="0030617E">
        <w:rPr>
          <w:lang w:val="en-GB"/>
        </w:rPr>
        <w:t xml:space="preserve"> course of study.</w:t>
      </w:r>
    </w:p>
    <w:p w:rsidR="00A61DCE" w:rsidRPr="001F6CC1" w:rsidRDefault="00A61DCE">
      <w:pPr>
        <w:pStyle w:val="Zkladntext"/>
        <w:spacing w:before="2"/>
        <w:rPr>
          <w:lang w:val="en-GB"/>
        </w:rPr>
      </w:pPr>
    </w:p>
    <w:p w:rsidR="00A61DCE" w:rsidRPr="001F6CC1" w:rsidRDefault="0030617E">
      <w:pPr>
        <w:pStyle w:val="Nadpis2"/>
        <w:numPr>
          <w:ilvl w:val="1"/>
          <w:numId w:val="2"/>
        </w:numPr>
        <w:tabs>
          <w:tab w:val="left" w:pos="854"/>
        </w:tabs>
        <w:spacing w:before="1"/>
        <w:rPr>
          <w:lang w:val="en-GB"/>
        </w:rPr>
      </w:pPr>
      <w:bookmarkStart w:id="6" w:name="_Toc12772284"/>
      <w:r w:rsidRPr="0030617E">
        <w:rPr>
          <w:lang w:val="en-GB"/>
        </w:rPr>
        <w:t xml:space="preserve">Individual professional </w:t>
      </w:r>
      <w:r w:rsidR="007B058F">
        <w:rPr>
          <w:lang w:val="en-GB"/>
        </w:rPr>
        <w:t>practice</w:t>
      </w:r>
      <w:bookmarkEnd w:id="6"/>
    </w:p>
    <w:p w:rsidR="00A61DCE" w:rsidRPr="001F6CC1" w:rsidRDefault="0030617E">
      <w:pPr>
        <w:ind w:left="853" w:right="130"/>
        <w:jc w:val="both"/>
        <w:rPr>
          <w:sz w:val="24"/>
          <w:lang w:val="en-GB"/>
        </w:rPr>
      </w:pPr>
      <w:bookmarkStart w:id="7" w:name="_Hlk12976496"/>
      <w:r w:rsidRPr="0030617E">
        <w:rPr>
          <w:sz w:val="24"/>
          <w:lang w:val="en-GB"/>
        </w:rPr>
        <w:t xml:space="preserve">An acceptable alternative to the elaboration of a </w:t>
      </w:r>
      <w:r w:rsidR="00304776">
        <w:rPr>
          <w:sz w:val="24"/>
          <w:lang w:val="en-GB"/>
        </w:rPr>
        <w:t>B</w:t>
      </w:r>
      <w:r w:rsidRPr="0030617E">
        <w:rPr>
          <w:sz w:val="24"/>
          <w:lang w:val="en-GB"/>
        </w:rPr>
        <w:t>achelor</w:t>
      </w:r>
      <w:r w:rsidR="005B13F7">
        <w:rPr>
          <w:sz w:val="24"/>
          <w:lang w:val="en-GB"/>
        </w:rPr>
        <w:t>’s</w:t>
      </w:r>
      <w:r w:rsidRPr="0030617E">
        <w:rPr>
          <w:sz w:val="24"/>
          <w:lang w:val="en-GB"/>
        </w:rPr>
        <w:t xml:space="preserve"> thesis in the </w:t>
      </w:r>
      <w:r w:rsidR="007B058F">
        <w:rPr>
          <w:sz w:val="24"/>
          <w:lang w:val="en-GB"/>
        </w:rPr>
        <w:t xml:space="preserve">subjects </w:t>
      </w:r>
      <w:r w:rsidRPr="007B058F">
        <w:rPr>
          <w:b/>
          <w:bCs/>
          <w:sz w:val="24"/>
          <w:lang w:val="en-GB"/>
        </w:rPr>
        <w:t xml:space="preserve">Bachelor </w:t>
      </w:r>
      <w:r w:rsidR="007B058F" w:rsidRPr="007B058F">
        <w:rPr>
          <w:b/>
          <w:bCs/>
          <w:sz w:val="24"/>
          <w:lang w:val="en-GB"/>
        </w:rPr>
        <w:t xml:space="preserve">Seminar </w:t>
      </w:r>
      <w:r w:rsidRPr="007B058F">
        <w:rPr>
          <w:b/>
          <w:bCs/>
          <w:sz w:val="24"/>
          <w:lang w:val="en-GB"/>
        </w:rPr>
        <w:t>1 and 2 / Bachelor Project 1 and 2</w:t>
      </w:r>
      <w:r w:rsidRPr="0030617E">
        <w:rPr>
          <w:sz w:val="24"/>
          <w:lang w:val="en-GB"/>
        </w:rPr>
        <w:t xml:space="preserve"> is to complete an individual professional practice for a minimum of 50 days worked</w:t>
      </w:r>
      <w:bookmarkEnd w:id="7"/>
      <w:r w:rsidR="00194B27" w:rsidRPr="001F6CC1">
        <w:rPr>
          <w:sz w:val="24"/>
          <w:lang w:val="en-GB"/>
        </w:rPr>
        <w:t>.</w:t>
      </w:r>
    </w:p>
    <w:p w:rsidR="00A61DCE" w:rsidRPr="001F6CC1" w:rsidRDefault="00A61DCE">
      <w:pPr>
        <w:pStyle w:val="Zkladntext"/>
        <w:spacing w:before="2"/>
        <w:rPr>
          <w:lang w:val="en-GB"/>
        </w:rPr>
      </w:pPr>
    </w:p>
    <w:p w:rsidR="00A61DCE" w:rsidRPr="001F6CC1" w:rsidRDefault="0030617E">
      <w:pPr>
        <w:pStyle w:val="Nadpis2"/>
        <w:numPr>
          <w:ilvl w:val="1"/>
          <w:numId w:val="2"/>
        </w:numPr>
        <w:tabs>
          <w:tab w:val="left" w:pos="854"/>
        </w:tabs>
        <w:rPr>
          <w:lang w:val="en-GB"/>
        </w:rPr>
      </w:pPr>
      <w:bookmarkStart w:id="8" w:name="_Toc12772285"/>
      <w:r w:rsidRPr="0030617E">
        <w:rPr>
          <w:lang w:val="en-GB"/>
        </w:rPr>
        <w:t xml:space="preserve">Approval of individual </w:t>
      </w:r>
      <w:r w:rsidR="007B058F">
        <w:rPr>
          <w:lang w:val="en-GB"/>
        </w:rPr>
        <w:t>professional practice</w:t>
      </w:r>
      <w:bookmarkEnd w:id="8"/>
    </w:p>
    <w:p w:rsidR="00A61DCE" w:rsidRPr="001F6CC1" w:rsidRDefault="0030617E">
      <w:pPr>
        <w:pStyle w:val="Zkladntext"/>
        <w:ind w:left="841" w:right="139"/>
        <w:jc w:val="both"/>
        <w:rPr>
          <w:lang w:val="en-GB"/>
        </w:rPr>
      </w:pPr>
      <w:r w:rsidRPr="0030617E">
        <w:rPr>
          <w:lang w:val="en-GB"/>
        </w:rPr>
        <w:t xml:space="preserve">Before starting </w:t>
      </w:r>
      <w:bookmarkStart w:id="9" w:name="_Hlk12987569"/>
      <w:r w:rsidRPr="0030617E">
        <w:rPr>
          <w:lang w:val="en-GB"/>
        </w:rPr>
        <w:t xml:space="preserve">individual professional </w:t>
      </w:r>
      <w:bookmarkEnd w:id="9"/>
      <w:r w:rsidRPr="0030617E">
        <w:rPr>
          <w:lang w:val="en-GB"/>
        </w:rPr>
        <w:t>practice, the guarantor of this professional practice approves the suitability and expertise of the selected workplace based on a document describing the expected content of individual professional practice.</w:t>
      </w:r>
    </w:p>
    <w:p w:rsidR="00A61DCE" w:rsidRPr="001F6CC1" w:rsidRDefault="00A61DCE">
      <w:pPr>
        <w:pStyle w:val="Zkladntext"/>
        <w:spacing w:before="2"/>
        <w:rPr>
          <w:lang w:val="en-GB"/>
        </w:rPr>
      </w:pPr>
    </w:p>
    <w:p w:rsidR="00A61DCE" w:rsidRPr="001F6CC1" w:rsidRDefault="0030617E">
      <w:pPr>
        <w:pStyle w:val="Nadpis2"/>
        <w:numPr>
          <w:ilvl w:val="1"/>
          <w:numId w:val="2"/>
        </w:numPr>
        <w:tabs>
          <w:tab w:val="left" w:pos="854"/>
        </w:tabs>
        <w:spacing w:before="1"/>
        <w:rPr>
          <w:lang w:val="en-GB"/>
        </w:rPr>
      </w:pPr>
      <w:bookmarkStart w:id="10" w:name="_Toc12772286"/>
      <w:r w:rsidRPr="0030617E">
        <w:rPr>
          <w:lang w:val="en-GB"/>
        </w:rPr>
        <w:t xml:space="preserve">Evidence of individual </w:t>
      </w:r>
      <w:r w:rsidR="007B058F">
        <w:rPr>
          <w:lang w:val="en-GB"/>
        </w:rPr>
        <w:t>professional practice</w:t>
      </w:r>
      <w:bookmarkEnd w:id="10"/>
    </w:p>
    <w:p w:rsidR="00A61DCE" w:rsidRPr="001F6CC1" w:rsidRDefault="0030617E">
      <w:pPr>
        <w:pStyle w:val="Zkladntext"/>
        <w:ind w:left="841" w:right="138"/>
        <w:jc w:val="both"/>
        <w:rPr>
          <w:lang w:val="en-GB"/>
        </w:rPr>
      </w:pPr>
      <w:bookmarkStart w:id="11" w:name="_Hlk12987545"/>
      <w:r w:rsidRPr="0030617E">
        <w:rPr>
          <w:lang w:val="en-GB"/>
        </w:rPr>
        <w:t>Completion of practice is evidenced by a confirmation of the number of days worked for each semester (</w:t>
      </w:r>
      <w:r w:rsidR="00246695">
        <w:rPr>
          <w:lang w:val="en-GB"/>
        </w:rPr>
        <w:t xml:space="preserve">for </w:t>
      </w:r>
      <w:r w:rsidRPr="0030617E">
        <w:rPr>
          <w:lang w:val="en-GB"/>
        </w:rPr>
        <w:t>one of the semesters</w:t>
      </w:r>
      <w:r w:rsidR="00246695">
        <w:rPr>
          <w:lang w:val="en-GB"/>
        </w:rPr>
        <w:t>, it</w:t>
      </w:r>
      <w:r w:rsidRPr="0030617E">
        <w:rPr>
          <w:lang w:val="en-GB"/>
        </w:rPr>
        <w:t xml:space="preserve"> is expected to </w:t>
      </w:r>
      <w:r w:rsidR="00246695">
        <w:rPr>
          <w:lang w:val="en-GB"/>
        </w:rPr>
        <w:t>evidence</w:t>
      </w:r>
      <w:r w:rsidRPr="0030617E">
        <w:rPr>
          <w:lang w:val="en-GB"/>
        </w:rPr>
        <w:t xml:space="preserve"> at least 20 days worked, for both the sum must be at least 50 days worked).</w:t>
      </w:r>
      <w:bookmarkEnd w:id="11"/>
    </w:p>
    <w:p w:rsidR="00A61DCE" w:rsidRPr="001F6CC1" w:rsidRDefault="00A61DCE">
      <w:pPr>
        <w:pStyle w:val="Zkladntext"/>
        <w:spacing w:before="2"/>
        <w:rPr>
          <w:lang w:val="en-GB"/>
        </w:rPr>
      </w:pPr>
    </w:p>
    <w:p w:rsidR="00A61DCE" w:rsidRPr="001F6CC1" w:rsidRDefault="0030617E">
      <w:pPr>
        <w:pStyle w:val="Nadpis2"/>
        <w:numPr>
          <w:ilvl w:val="1"/>
          <w:numId w:val="2"/>
        </w:numPr>
        <w:tabs>
          <w:tab w:val="left" w:pos="854"/>
        </w:tabs>
        <w:spacing w:before="1"/>
        <w:rPr>
          <w:lang w:val="en-GB"/>
        </w:rPr>
      </w:pPr>
      <w:bookmarkStart w:id="12" w:name="_Toc12772287"/>
      <w:r>
        <w:rPr>
          <w:lang w:val="en-GB"/>
        </w:rPr>
        <w:t>Granting credit for practice</w:t>
      </w:r>
      <w:r w:rsidR="00194B27" w:rsidRPr="001F6CC1">
        <w:rPr>
          <w:lang w:val="en-GB"/>
        </w:rPr>
        <w:t>.</w:t>
      </w:r>
      <w:bookmarkEnd w:id="12"/>
    </w:p>
    <w:p w:rsidR="00A61DCE" w:rsidRPr="001F6CC1" w:rsidRDefault="0030617E">
      <w:pPr>
        <w:pStyle w:val="Zkladntext"/>
        <w:ind w:left="853" w:right="128"/>
        <w:jc w:val="both"/>
        <w:rPr>
          <w:lang w:val="en-GB"/>
        </w:rPr>
      </w:pPr>
      <w:r w:rsidRPr="0030617E">
        <w:rPr>
          <w:lang w:val="en-GB"/>
        </w:rPr>
        <w:t>Credit is awarded based on the evaluation of the course of individual professional practice confirmed by the employer and submitted by the student</w:t>
      </w:r>
      <w:r w:rsidR="00246695">
        <w:rPr>
          <w:lang w:val="en-GB"/>
        </w:rPr>
        <w:t>,</w:t>
      </w:r>
      <w:r w:rsidRPr="0030617E">
        <w:rPr>
          <w:lang w:val="en-GB"/>
        </w:rPr>
        <w:t xml:space="preserve"> and </w:t>
      </w:r>
      <w:r w:rsidR="00246695">
        <w:rPr>
          <w:lang w:val="en-GB"/>
        </w:rPr>
        <w:t xml:space="preserve">it is granted </w:t>
      </w:r>
      <w:r w:rsidRPr="0030617E">
        <w:rPr>
          <w:lang w:val="en-GB"/>
        </w:rPr>
        <w:t>by the head of the department or a person authorized by him</w:t>
      </w:r>
      <w:r w:rsidR="00246695">
        <w:rPr>
          <w:lang w:val="en-GB"/>
        </w:rPr>
        <w:t>/her</w:t>
      </w:r>
      <w:r w:rsidRPr="0030617E">
        <w:rPr>
          <w:lang w:val="en-GB"/>
        </w:rPr>
        <w:t xml:space="preserve">. Credit </w:t>
      </w:r>
      <w:r w:rsidR="00246695">
        <w:rPr>
          <w:lang w:val="en-GB"/>
        </w:rPr>
        <w:t>may</w:t>
      </w:r>
      <w:r w:rsidRPr="0030617E">
        <w:rPr>
          <w:lang w:val="en-GB"/>
        </w:rPr>
        <w:t xml:space="preserve"> not </w:t>
      </w:r>
      <w:r w:rsidR="00246695">
        <w:rPr>
          <w:lang w:val="en-GB"/>
        </w:rPr>
        <w:t xml:space="preserve">be granted </w:t>
      </w:r>
      <w:r w:rsidRPr="0030617E">
        <w:rPr>
          <w:lang w:val="en-GB"/>
        </w:rPr>
        <w:t xml:space="preserve">if it is found that the student does not practice in the field </w:t>
      </w:r>
      <w:r w:rsidR="00246695">
        <w:rPr>
          <w:lang w:val="en-GB"/>
        </w:rPr>
        <w:t xml:space="preserve">of study, </w:t>
      </w:r>
      <w:r w:rsidRPr="0030617E">
        <w:rPr>
          <w:lang w:val="en-GB"/>
        </w:rPr>
        <w:t>or the content of the work is non-professional work.</w:t>
      </w:r>
    </w:p>
    <w:p w:rsidR="00A61DCE" w:rsidRPr="001F6CC1" w:rsidRDefault="00A61DCE">
      <w:pPr>
        <w:pStyle w:val="Zkladntext"/>
        <w:spacing w:before="2"/>
        <w:rPr>
          <w:lang w:val="en-GB"/>
        </w:rPr>
      </w:pPr>
    </w:p>
    <w:p w:rsidR="00A61DCE" w:rsidRPr="001F6CC1" w:rsidRDefault="00246695">
      <w:pPr>
        <w:pStyle w:val="Nadpis2"/>
        <w:numPr>
          <w:ilvl w:val="1"/>
          <w:numId w:val="2"/>
        </w:numPr>
        <w:tabs>
          <w:tab w:val="left" w:pos="854"/>
        </w:tabs>
        <w:rPr>
          <w:lang w:val="en-GB"/>
        </w:rPr>
      </w:pPr>
      <w:bookmarkStart w:id="13" w:name="_Toc12772288"/>
      <w:r>
        <w:rPr>
          <w:lang w:val="en-GB"/>
        </w:rPr>
        <w:t>Evaluation</w:t>
      </w:r>
      <w:r w:rsidR="0030617E" w:rsidRPr="0030617E">
        <w:rPr>
          <w:lang w:val="en-GB"/>
        </w:rPr>
        <w:t xml:space="preserve"> of individual professional practice.</w:t>
      </w:r>
      <w:bookmarkEnd w:id="13"/>
    </w:p>
    <w:p w:rsidR="00A61DCE" w:rsidRPr="001F6CC1" w:rsidRDefault="00246695">
      <w:pPr>
        <w:pStyle w:val="Zkladntext"/>
        <w:ind w:left="841" w:right="135"/>
        <w:jc w:val="both"/>
        <w:rPr>
          <w:lang w:val="en-GB"/>
        </w:rPr>
      </w:pPr>
      <w:r>
        <w:rPr>
          <w:lang w:val="en-GB"/>
        </w:rPr>
        <w:t xml:space="preserve">It is </w:t>
      </w:r>
      <w:r w:rsidRPr="0030617E">
        <w:rPr>
          <w:lang w:val="en-GB"/>
        </w:rPr>
        <w:t>elaborate</w:t>
      </w:r>
      <w:r>
        <w:rPr>
          <w:lang w:val="en-GB"/>
        </w:rPr>
        <w:t>d by t</w:t>
      </w:r>
      <w:r w:rsidR="0030617E" w:rsidRPr="0030617E">
        <w:rPr>
          <w:lang w:val="en-GB"/>
        </w:rPr>
        <w:t>he employer in the scope and structure recommended by the faculty</w:t>
      </w:r>
      <w:r>
        <w:rPr>
          <w:lang w:val="en-GB"/>
        </w:rPr>
        <w:t>;</w:t>
      </w:r>
      <w:r w:rsidR="0030617E" w:rsidRPr="0030617E">
        <w:rPr>
          <w:lang w:val="en-GB"/>
        </w:rPr>
        <w:t xml:space="preserve"> the evaluation </w:t>
      </w:r>
      <w:r>
        <w:rPr>
          <w:lang w:val="en-GB"/>
        </w:rPr>
        <w:t xml:space="preserve">has to </w:t>
      </w:r>
      <w:r w:rsidR="0030617E" w:rsidRPr="0030617E">
        <w:rPr>
          <w:lang w:val="en-GB"/>
        </w:rPr>
        <w:t>contain</w:t>
      </w:r>
      <w:r>
        <w:rPr>
          <w:lang w:val="en-GB"/>
        </w:rPr>
        <w:t xml:space="preserve"> the number</w:t>
      </w:r>
      <w:r w:rsidR="0030617E" w:rsidRPr="0030617E">
        <w:rPr>
          <w:lang w:val="en-GB"/>
        </w:rPr>
        <w:t xml:space="preserve"> of days worked, the </w:t>
      </w:r>
      <w:r w:rsidRPr="0030617E">
        <w:rPr>
          <w:lang w:val="en-GB"/>
        </w:rPr>
        <w:t>student</w:t>
      </w:r>
      <w:r>
        <w:rPr>
          <w:lang w:val="en-GB"/>
        </w:rPr>
        <w:t xml:space="preserve">’s </w:t>
      </w:r>
      <w:r w:rsidR="0030617E" w:rsidRPr="0030617E">
        <w:rPr>
          <w:lang w:val="en-GB"/>
        </w:rPr>
        <w:t xml:space="preserve">framework work </w:t>
      </w:r>
      <w:r>
        <w:rPr>
          <w:lang w:val="en-GB"/>
        </w:rPr>
        <w:t xml:space="preserve">content </w:t>
      </w:r>
      <w:r w:rsidR="0030617E" w:rsidRPr="0030617E">
        <w:rPr>
          <w:lang w:val="en-GB"/>
        </w:rPr>
        <w:t xml:space="preserve">and </w:t>
      </w:r>
      <w:r>
        <w:rPr>
          <w:lang w:val="en-GB"/>
        </w:rPr>
        <w:t xml:space="preserve">assessment </w:t>
      </w:r>
      <w:r w:rsidR="0030617E" w:rsidRPr="0030617E">
        <w:rPr>
          <w:lang w:val="en-GB"/>
        </w:rPr>
        <w:t>of his/her work results.</w:t>
      </w:r>
    </w:p>
    <w:p w:rsidR="00A61DCE" w:rsidRPr="001F6CC1" w:rsidRDefault="00A61DCE">
      <w:pPr>
        <w:pStyle w:val="Zkladntext"/>
        <w:spacing w:before="3"/>
        <w:rPr>
          <w:lang w:val="en-GB"/>
        </w:rPr>
      </w:pPr>
    </w:p>
    <w:p w:rsidR="00A61DCE" w:rsidRPr="001F6CC1" w:rsidRDefault="0030617E">
      <w:pPr>
        <w:pStyle w:val="Nadpis2"/>
        <w:numPr>
          <w:ilvl w:val="1"/>
          <w:numId w:val="2"/>
        </w:numPr>
        <w:tabs>
          <w:tab w:val="left" w:pos="854"/>
        </w:tabs>
        <w:rPr>
          <w:lang w:val="en-GB"/>
        </w:rPr>
      </w:pPr>
      <w:bookmarkStart w:id="14" w:name="_Toc12772289"/>
      <w:r w:rsidRPr="0030617E">
        <w:rPr>
          <w:lang w:val="en-GB"/>
        </w:rPr>
        <w:t>Final state examination.</w:t>
      </w:r>
      <w:bookmarkEnd w:id="14"/>
    </w:p>
    <w:p w:rsidR="0030617E" w:rsidRPr="0030617E" w:rsidRDefault="0030617E" w:rsidP="0030617E">
      <w:pPr>
        <w:pStyle w:val="Zkladntext"/>
        <w:ind w:left="853" w:right="129"/>
        <w:jc w:val="both"/>
        <w:rPr>
          <w:lang w:val="en-GB"/>
        </w:rPr>
      </w:pPr>
      <w:r w:rsidRPr="0030617E">
        <w:rPr>
          <w:lang w:val="en-GB"/>
        </w:rPr>
        <w:t xml:space="preserve">The student submits </w:t>
      </w:r>
      <w:r w:rsidR="00246695">
        <w:rPr>
          <w:lang w:val="en-GB"/>
        </w:rPr>
        <w:t xml:space="preserve">for </w:t>
      </w:r>
      <w:r w:rsidRPr="0030617E">
        <w:rPr>
          <w:lang w:val="en-GB"/>
        </w:rPr>
        <w:t>the defen</w:t>
      </w:r>
      <w:r w:rsidR="00246695">
        <w:rPr>
          <w:lang w:val="en-GB"/>
        </w:rPr>
        <w:t>c</w:t>
      </w:r>
      <w:r w:rsidRPr="0030617E">
        <w:rPr>
          <w:lang w:val="en-GB"/>
        </w:rPr>
        <w:t>e all evaluations of the course of individual professional practice proving the total number of days worked, final report and presentation describing the progress and benefits of individual professional practice for the student</w:t>
      </w:r>
      <w:r w:rsidR="000B20DB">
        <w:rPr>
          <w:lang w:val="en-GB"/>
        </w:rPr>
        <w:t>’</w:t>
      </w:r>
      <w:r w:rsidRPr="0030617E">
        <w:rPr>
          <w:lang w:val="en-GB"/>
        </w:rPr>
        <w:t>s professional growth.</w:t>
      </w:r>
    </w:p>
    <w:p w:rsidR="00A61DCE" w:rsidRPr="001F6CC1" w:rsidRDefault="0030617E" w:rsidP="0030617E">
      <w:pPr>
        <w:pStyle w:val="Zkladntext"/>
        <w:ind w:left="853" w:right="129"/>
        <w:jc w:val="both"/>
        <w:rPr>
          <w:lang w:val="en-GB"/>
        </w:rPr>
      </w:pPr>
      <w:r w:rsidRPr="0030617E">
        <w:rPr>
          <w:lang w:val="en-GB"/>
        </w:rPr>
        <w:t xml:space="preserve">The final </w:t>
      </w:r>
      <w:r w:rsidR="000B20DB">
        <w:rPr>
          <w:lang w:val="en-GB"/>
        </w:rPr>
        <w:t>grade</w:t>
      </w:r>
      <w:r w:rsidRPr="0030617E">
        <w:rPr>
          <w:lang w:val="en-GB"/>
        </w:rPr>
        <w:t xml:space="preserve"> of the </w:t>
      </w:r>
      <w:r w:rsidR="000B20DB">
        <w:rPr>
          <w:lang w:val="en-GB"/>
        </w:rPr>
        <w:t>B</w:t>
      </w:r>
      <w:r w:rsidRPr="0030617E">
        <w:rPr>
          <w:lang w:val="en-GB"/>
        </w:rPr>
        <w:t>achelor</w:t>
      </w:r>
      <w:r w:rsidR="005B13F7">
        <w:rPr>
          <w:lang w:val="en-GB"/>
        </w:rPr>
        <w:t>’s</w:t>
      </w:r>
      <w:r w:rsidRPr="0030617E">
        <w:rPr>
          <w:lang w:val="en-GB"/>
        </w:rPr>
        <w:t xml:space="preserve"> thesis and its defen</w:t>
      </w:r>
      <w:r w:rsidR="000B20DB">
        <w:rPr>
          <w:lang w:val="en-GB"/>
        </w:rPr>
        <w:t>c</w:t>
      </w:r>
      <w:r w:rsidRPr="0030617E">
        <w:rPr>
          <w:lang w:val="en-GB"/>
        </w:rPr>
        <w:t>e consists of the level and content of the defen</w:t>
      </w:r>
      <w:r w:rsidR="000B20DB">
        <w:rPr>
          <w:lang w:val="en-GB"/>
        </w:rPr>
        <w:t>c</w:t>
      </w:r>
      <w:r w:rsidRPr="0030617E">
        <w:rPr>
          <w:lang w:val="en-GB"/>
        </w:rPr>
        <w:t>e of the presentation and the content of the employer</w:t>
      </w:r>
      <w:r w:rsidR="000B20DB">
        <w:rPr>
          <w:lang w:val="en-GB"/>
        </w:rPr>
        <w:t>’</w:t>
      </w:r>
      <w:r w:rsidRPr="0030617E">
        <w:rPr>
          <w:lang w:val="en-GB"/>
        </w:rPr>
        <w:t xml:space="preserve">s </w:t>
      </w:r>
      <w:r w:rsidR="000B20DB">
        <w:rPr>
          <w:lang w:val="en-GB"/>
        </w:rPr>
        <w:t>evaluation</w:t>
      </w:r>
      <w:r w:rsidRPr="0030617E">
        <w:rPr>
          <w:lang w:val="en-GB"/>
        </w:rPr>
        <w:t>.</w:t>
      </w:r>
    </w:p>
    <w:p w:rsidR="00A61DCE" w:rsidRDefault="00A61DCE">
      <w:pPr>
        <w:jc w:val="both"/>
        <w:rPr>
          <w:lang w:val="en-GB"/>
        </w:rPr>
      </w:pPr>
    </w:p>
    <w:p w:rsidR="00A61DCE" w:rsidRPr="001F6CC1" w:rsidRDefault="0030617E">
      <w:pPr>
        <w:pStyle w:val="Nadpis1"/>
        <w:numPr>
          <w:ilvl w:val="0"/>
          <w:numId w:val="2"/>
        </w:numPr>
        <w:tabs>
          <w:tab w:val="left" w:pos="854"/>
        </w:tabs>
        <w:spacing w:before="86"/>
        <w:ind w:right="136"/>
        <w:rPr>
          <w:lang w:val="en-GB"/>
        </w:rPr>
      </w:pPr>
      <w:bookmarkStart w:id="15" w:name="_Toc12772290"/>
      <w:r w:rsidRPr="0030617E">
        <w:rPr>
          <w:lang w:val="en-GB"/>
        </w:rPr>
        <w:t xml:space="preserve">Obligatory practice in </w:t>
      </w:r>
      <w:r w:rsidR="00E52B45">
        <w:rPr>
          <w:lang w:val="en-GB"/>
        </w:rPr>
        <w:t>degree programmes</w:t>
      </w:r>
      <w:r w:rsidRPr="0030617E">
        <w:rPr>
          <w:lang w:val="en-GB"/>
        </w:rPr>
        <w:t xml:space="preserve"> that have been accredited under the </w:t>
      </w:r>
      <w:r w:rsidR="000B20DB" w:rsidRPr="0030617E">
        <w:rPr>
          <w:lang w:val="en-GB"/>
        </w:rPr>
        <w:t xml:space="preserve">project </w:t>
      </w:r>
      <w:r w:rsidRPr="0030617E">
        <w:rPr>
          <w:lang w:val="en-GB"/>
        </w:rPr>
        <w:t>Techn</w:t>
      </w:r>
      <w:r w:rsidR="000B20DB">
        <w:rPr>
          <w:lang w:val="en-GB"/>
        </w:rPr>
        <w:t xml:space="preserve">ology </w:t>
      </w:r>
      <w:r w:rsidRPr="0030617E">
        <w:rPr>
          <w:lang w:val="en-GB"/>
        </w:rPr>
        <w:t>for the Future</w:t>
      </w:r>
      <w:bookmarkEnd w:id="15"/>
      <w:r w:rsidRPr="0030617E">
        <w:rPr>
          <w:lang w:val="en-GB"/>
        </w:rPr>
        <w:t xml:space="preserve"> </w:t>
      </w:r>
    </w:p>
    <w:p w:rsidR="00562547" w:rsidRDefault="00562547" w:rsidP="0030617E">
      <w:pPr>
        <w:pStyle w:val="Zkladntext"/>
        <w:ind w:left="132" w:right="139"/>
        <w:jc w:val="both"/>
        <w:rPr>
          <w:lang w:val="en-GB"/>
        </w:rPr>
      </w:pPr>
    </w:p>
    <w:p w:rsidR="0030617E" w:rsidRPr="0030617E" w:rsidRDefault="0030617E" w:rsidP="0030617E">
      <w:pPr>
        <w:pStyle w:val="Zkladntext"/>
        <w:ind w:left="132" w:right="139"/>
        <w:jc w:val="both"/>
        <w:rPr>
          <w:lang w:val="en-GB"/>
        </w:rPr>
      </w:pPr>
      <w:r w:rsidRPr="0030617E">
        <w:rPr>
          <w:lang w:val="en-GB"/>
        </w:rPr>
        <w:t xml:space="preserve">For </w:t>
      </w:r>
      <w:r w:rsidR="00E52B45">
        <w:rPr>
          <w:lang w:val="en-GB"/>
        </w:rPr>
        <w:t>degree programmes</w:t>
      </w:r>
      <w:r w:rsidRPr="0030617E">
        <w:rPr>
          <w:lang w:val="en-GB"/>
        </w:rPr>
        <w:t xml:space="preserve">, the accreditation of which was prepared as part of the </w:t>
      </w:r>
      <w:r w:rsidR="000B20DB" w:rsidRPr="0030617E">
        <w:rPr>
          <w:lang w:val="en-GB"/>
        </w:rPr>
        <w:t xml:space="preserve">project </w:t>
      </w:r>
      <w:r w:rsidRPr="0030617E">
        <w:rPr>
          <w:lang w:val="en-GB"/>
        </w:rPr>
        <w:t>Techn</w:t>
      </w:r>
      <w:r w:rsidR="000B20DB">
        <w:rPr>
          <w:lang w:val="en-GB"/>
        </w:rPr>
        <w:t>ology</w:t>
      </w:r>
      <w:r w:rsidRPr="0030617E">
        <w:rPr>
          <w:lang w:val="en-GB"/>
        </w:rPr>
        <w:t xml:space="preserve"> for the Future, the obligation of students to complete </w:t>
      </w:r>
      <w:r w:rsidR="000B20DB">
        <w:rPr>
          <w:lang w:val="en-GB"/>
        </w:rPr>
        <w:t xml:space="preserve">practice </w:t>
      </w:r>
      <w:r w:rsidRPr="0030617E">
        <w:rPr>
          <w:lang w:val="en-GB"/>
        </w:rPr>
        <w:t>of 12 weeks</w:t>
      </w:r>
      <w:r w:rsidR="000B20DB">
        <w:rPr>
          <w:lang w:val="en-GB"/>
        </w:rPr>
        <w:t xml:space="preserve"> </w:t>
      </w:r>
      <w:r w:rsidRPr="0030617E">
        <w:rPr>
          <w:lang w:val="en-GB"/>
        </w:rPr>
        <w:t xml:space="preserve">(or 240 hours) </w:t>
      </w:r>
      <w:r w:rsidR="000B20DB">
        <w:rPr>
          <w:lang w:val="en-GB"/>
        </w:rPr>
        <w:t xml:space="preserve">at minimum </w:t>
      </w:r>
      <w:r w:rsidRPr="0030617E">
        <w:rPr>
          <w:lang w:val="en-GB"/>
        </w:rPr>
        <w:t xml:space="preserve">in </w:t>
      </w:r>
      <w:r w:rsidR="000B20DB">
        <w:rPr>
          <w:lang w:val="en-GB"/>
        </w:rPr>
        <w:t>B</w:t>
      </w:r>
      <w:r w:rsidRPr="0030617E">
        <w:rPr>
          <w:lang w:val="en-GB"/>
        </w:rPr>
        <w:t>achelor</w:t>
      </w:r>
      <w:r w:rsidR="005B13F7">
        <w:rPr>
          <w:lang w:val="en-GB"/>
        </w:rPr>
        <w:t>’s</w:t>
      </w:r>
      <w:r w:rsidRPr="0030617E">
        <w:rPr>
          <w:lang w:val="en-GB"/>
        </w:rPr>
        <w:t xml:space="preserve"> degree program</w:t>
      </w:r>
      <w:r w:rsidR="000B20DB">
        <w:rPr>
          <w:lang w:val="en-GB"/>
        </w:rPr>
        <w:t>me</w:t>
      </w:r>
      <w:r w:rsidRPr="0030617E">
        <w:rPr>
          <w:lang w:val="en-GB"/>
        </w:rPr>
        <w:t xml:space="preserve">s and </w:t>
      </w:r>
      <w:r w:rsidR="000B20DB">
        <w:rPr>
          <w:lang w:val="en-GB"/>
        </w:rPr>
        <w:t xml:space="preserve">of </w:t>
      </w:r>
      <w:r w:rsidRPr="0030617E">
        <w:rPr>
          <w:lang w:val="en-GB"/>
        </w:rPr>
        <w:t xml:space="preserve">6 weeks (or 120 hours) </w:t>
      </w:r>
      <w:r w:rsidR="000B20DB">
        <w:rPr>
          <w:lang w:val="en-GB"/>
        </w:rPr>
        <w:t xml:space="preserve">at minimum </w:t>
      </w:r>
      <w:r w:rsidRPr="0030617E">
        <w:rPr>
          <w:lang w:val="en-GB"/>
        </w:rPr>
        <w:t>in follow-up Master degree program</w:t>
      </w:r>
      <w:r w:rsidR="000B20DB">
        <w:rPr>
          <w:lang w:val="en-GB"/>
        </w:rPr>
        <w:t>me</w:t>
      </w:r>
      <w:r w:rsidRPr="0030617E">
        <w:rPr>
          <w:lang w:val="en-GB"/>
        </w:rPr>
        <w:t xml:space="preserve">s was </w:t>
      </w:r>
      <w:r w:rsidR="000B20DB">
        <w:rPr>
          <w:lang w:val="en-GB"/>
        </w:rPr>
        <w:t>set down</w:t>
      </w:r>
      <w:r w:rsidRPr="0030617E">
        <w:rPr>
          <w:lang w:val="en-GB"/>
        </w:rPr>
        <w:t>.</w:t>
      </w:r>
    </w:p>
    <w:p w:rsidR="0030617E" w:rsidRPr="0030617E" w:rsidRDefault="0030617E" w:rsidP="0030617E">
      <w:pPr>
        <w:pStyle w:val="Zkladntext"/>
        <w:ind w:left="132" w:right="139"/>
        <w:jc w:val="both"/>
        <w:rPr>
          <w:lang w:val="en-GB"/>
        </w:rPr>
      </w:pPr>
    </w:p>
    <w:p w:rsidR="00A61DCE" w:rsidRPr="001F6CC1" w:rsidRDefault="0030617E" w:rsidP="0030617E">
      <w:pPr>
        <w:pStyle w:val="Zkladntext"/>
        <w:ind w:left="132" w:right="139"/>
        <w:jc w:val="both"/>
        <w:rPr>
          <w:lang w:val="en-GB"/>
        </w:rPr>
      </w:pPr>
      <w:r w:rsidRPr="0030617E">
        <w:rPr>
          <w:lang w:val="en-GB"/>
        </w:rPr>
        <w:t xml:space="preserve">Practice must be </w:t>
      </w:r>
      <w:r w:rsidR="000B20DB">
        <w:rPr>
          <w:lang w:val="en-GB"/>
        </w:rPr>
        <w:t xml:space="preserve">realized with </w:t>
      </w:r>
      <w:r w:rsidRPr="0030617E">
        <w:rPr>
          <w:lang w:val="en-GB"/>
        </w:rPr>
        <w:t xml:space="preserve">employers and in activities appropriate to the </w:t>
      </w:r>
      <w:r w:rsidR="000B20DB">
        <w:rPr>
          <w:lang w:val="en-GB"/>
        </w:rPr>
        <w:t xml:space="preserve">degree programme </w:t>
      </w:r>
      <w:r w:rsidRPr="0030617E">
        <w:rPr>
          <w:lang w:val="en-GB"/>
        </w:rPr>
        <w:t xml:space="preserve">curriculum and profile of its graduates. The guarantor of the </w:t>
      </w:r>
      <w:r w:rsidR="000B20DB">
        <w:rPr>
          <w:lang w:val="en-GB"/>
        </w:rPr>
        <w:t>degree</w:t>
      </w:r>
      <w:r w:rsidRPr="0030617E">
        <w:rPr>
          <w:lang w:val="en-GB"/>
        </w:rPr>
        <w:t xml:space="preserve"> program</w:t>
      </w:r>
      <w:r w:rsidR="000B20DB">
        <w:rPr>
          <w:lang w:val="en-GB"/>
        </w:rPr>
        <w:t>me</w:t>
      </w:r>
      <w:r w:rsidRPr="0030617E">
        <w:rPr>
          <w:lang w:val="en-GB"/>
        </w:rPr>
        <w:t xml:space="preserve"> is responsible for the </w:t>
      </w:r>
      <w:r w:rsidR="000B20DB">
        <w:rPr>
          <w:lang w:val="en-GB"/>
        </w:rPr>
        <w:t>realization of</w:t>
      </w:r>
      <w:r w:rsidRPr="0030617E">
        <w:rPr>
          <w:lang w:val="en-GB"/>
        </w:rPr>
        <w:t xml:space="preserve"> practice in accordance with the project.</w:t>
      </w:r>
    </w:p>
    <w:p w:rsidR="00A61DCE" w:rsidRPr="001F6CC1" w:rsidRDefault="00A61DCE">
      <w:pPr>
        <w:pStyle w:val="Zkladntext"/>
        <w:spacing w:before="5"/>
        <w:rPr>
          <w:lang w:val="en-GB"/>
        </w:rPr>
      </w:pPr>
    </w:p>
    <w:p w:rsidR="00A61DCE" w:rsidRPr="001F6CC1" w:rsidRDefault="0030617E">
      <w:pPr>
        <w:pStyle w:val="Nadpis2"/>
        <w:numPr>
          <w:ilvl w:val="1"/>
          <w:numId w:val="2"/>
        </w:numPr>
        <w:tabs>
          <w:tab w:val="left" w:pos="854"/>
        </w:tabs>
        <w:rPr>
          <w:lang w:val="en-GB"/>
        </w:rPr>
      </w:pPr>
      <w:bookmarkStart w:id="16" w:name="_Toc12772291"/>
      <w:r w:rsidRPr="0030617E">
        <w:rPr>
          <w:lang w:val="en-GB"/>
        </w:rPr>
        <w:t xml:space="preserve">Practice </w:t>
      </w:r>
      <w:r w:rsidR="00562547">
        <w:rPr>
          <w:lang w:val="en-GB"/>
        </w:rPr>
        <w:t>realiza</w:t>
      </w:r>
      <w:r w:rsidRPr="0030617E">
        <w:rPr>
          <w:lang w:val="en-GB"/>
        </w:rPr>
        <w:t>tion</w:t>
      </w:r>
      <w:bookmarkEnd w:id="16"/>
    </w:p>
    <w:p w:rsidR="00A61DCE" w:rsidRPr="001F6CC1" w:rsidRDefault="0030617E">
      <w:pPr>
        <w:pStyle w:val="Zkladntext"/>
        <w:spacing w:line="274" w:lineRule="exact"/>
        <w:ind w:left="132"/>
        <w:jc w:val="both"/>
        <w:rPr>
          <w:lang w:val="en-GB"/>
        </w:rPr>
      </w:pPr>
      <w:r w:rsidRPr="0030617E">
        <w:rPr>
          <w:lang w:val="en-GB"/>
        </w:rPr>
        <w:t>Practice can be realized in different ways, e</w:t>
      </w:r>
      <w:r>
        <w:rPr>
          <w:lang w:val="en-GB"/>
        </w:rPr>
        <w:t>.</w:t>
      </w:r>
      <w:r w:rsidRPr="0030617E">
        <w:rPr>
          <w:lang w:val="en-GB"/>
        </w:rPr>
        <w:t>g</w:t>
      </w:r>
      <w:r>
        <w:rPr>
          <w:lang w:val="en-GB"/>
        </w:rPr>
        <w:t>.</w:t>
      </w:r>
      <w:r w:rsidR="00194B27" w:rsidRPr="001F6CC1">
        <w:rPr>
          <w:lang w:val="en-GB"/>
        </w:rPr>
        <w:t>:</w:t>
      </w:r>
    </w:p>
    <w:p w:rsidR="0030617E" w:rsidRPr="0030617E" w:rsidRDefault="001225DF" w:rsidP="0030617E">
      <w:pPr>
        <w:pStyle w:val="Odstavecseseznamem"/>
        <w:numPr>
          <w:ilvl w:val="0"/>
          <w:numId w:val="1"/>
        </w:numPr>
        <w:tabs>
          <w:tab w:val="left" w:pos="853"/>
          <w:tab w:val="left" w:pos="854"/>
        </w:tabs>
        <w:rPr>
          <w:sz w:val="24"/>
          <w:lang w:val="en-GB"/>
        </w:rPr>
      </w:pPr>
      <w:r>
        <w:rPr>
          <w:sz w:val="24"/>
          <w:lang w:val="en-GB"/>
        </w:rPr>
        <w:t xml:space="preserve">by </w:t>
      </w:r>
      <w:r w:rsidR="0030617E" w:rsidRPr="0030617E">
        <w:rPr>
          <w:sz w:val="24"/>
          <w:lang w:val="en-GB"/>
        </w:rPr>
        <w:t xml:space="preserve">completing practice </w:t>
      </w:r>
      <w:r>
        <w:rPr>
          <w:sz w:val="24"/>
          <w:lang w:val="en-GB"/>
        </w:rPr>
        <w:t>with</w:t>
      </w:r>
      <w:r w:rsidR="0030617E" w:rsidRPr="0030617E">
        <w:rPr>
          <w:sz w:val="24"/>
          <w:lang w:val="en-GB"/>
        </w:rPr>
        <w:t>in a subject</w:t>
      </w:r>
      <w:r>
        <w:rPr>
          <w:sz w:val="24"/>
          <w:lang w:val="en-GB"/>
        </w:rPr>
        <w:t>/subjects focused on practice</w:t>
      </w:r>
    </w:p>
    <w:p w:rsidR="0030617E" w:rsidRPr="0030617E" w:rsidRDefault="0030617E" w:rsidP="0030617E">
      <w:pPr>
        <w:pStyle w:val="Odstavecseseznamem"/>
        <w:numPr>
          <w:ilvl w:val="0"/>
          <w:numId w:val="1"/>
        </w:numPr>
        <w:tabs>
          <w:tab w:val="left" w:pos="853"/>
          <w:tab w:val="left" w:pos="854"/>
        </w:tabs>
        <w:rPr>
          <w:sz w:val="24"/>
          <w:lang w:val="en-GB"/>
        </w:rPr>
      </w:pPr>
      <w:r w:rsidRPr="0030617E">
        <w:rPr>
          <w:sz w:val="24"/>
          <w:lang w:val="en-GB"/>
        </w:rPr>
        <w:t xml:space="preserve">by completing the Individual Professional Practice according to point 2 (in this case, the completion of practice is allowed to students of </w:t>
      </w:r>
      <w:r w:rsidR="001225DF">
        <w:rPr>
          <w:sz w:val="24"/>
          <w:lang w:val="en-GB"/>
        </w:rPr>
        <w:t>a</w:t>
      </w:r>
      <w:r w:rsidRPr="0030617E">
        <w:rPr>
          <w:sz w:val="24"/>
          <w:lang w:val="en-GB"/>
        </w:rPr>
        <w:t xml:space="preserve"> </w:t>
      </w:r>
      <w:r w:rsidR="001225DF">
        <w:rPr>
          <w:sz w:val="24"/>
          <w:lang w:val="en-GB"/>
        </w:rPr>
        <w:t>B</w:t>
      </w:r>
      <w:r w:rsidRPr="0030617E">
        <w:rPr>
          <w:sz w:val="24"/>
          <w:lang w:val="en-GB"/>
        </w:rPr>
        <w:t>achelor</w:t>
      </w:r>
      <w:r w:rsidR="005B13F7">
        <w:rPr>
          <w:sz w:val="24"/>
          <w:lang w:val="en-GB"/>
        </w:rPr>
        <w:t>’s</w:t>
      </w:r>
      <w:r w:rsidRPr="0030617E">
        <w:rPr>
          <w:sz w:val="24"/>
          <w:lang w:val="en-GB"/>
        </w:rPr>
        <w:t xml:space="preserve"> degree program</w:t>
      </w:r>
      <w:r w:rsidR="001225DF">
        <w:rPr>
          <w:sz w:val="24"/>
          <w:lang w:val="en-GB"/>
        </w:rPr>
        <w:t>me</w:t>
      </w:r>
      <w:r w:rsidRPr="0030617E">
        <w:rPr>
          <w:sz w:val="24"/>
          <w:lang w:val="en-GB"/>
        </w:rPr>
        <w:t xml:space="preserve"> in both full-time and </w:t>
      </w:r>
      <w:r w:rsidR="001225DF">
        <w:rPr>
          <w:sz w:val="24"/>
          <w:lang w:val="en-GB"/>
        </w:rPr>
        <w:t xml:space="preserve">combined </w:t>
      </w:r>
      <w:r w:rsidRPr="0030617E">
        <w:rPr>
          <w:sz w:val="24"/>
          <w:lang w:val="en-GB"/>
        </w:rPr>
        <w:t>forms of study),</w:t>
      </w:r>
    </w:p>
    <w:p w:rsidR="0030617E" w:rsidRPr="0030617E" w:rsidRDefault="0030617E" w:rsidP="0030617E">
      <w:pPr>
        <w:pStyle w:val="Odstavecseseznamem"/>
        <w:numPr>
          <w:ilvl w:val="0"/>
          <w:numId w:val="1"/>
        </w:numPr>
        <w:tabs>
          <w:tab w:val="left" w:pos="853"/>
          <w:tab w:val="left" w:pos="854"/>
        </w:tabs>
        <w:rPr>
          <w:sz w:val="24"/>
          <w:lang w:val="en-GB"/>
        </w:rPr>
      </w:pPr>
      <w:r w:rsidRPr="0030617E">
        <w:rPr>
          <w:sz w:val="24"/>
          <w:lang w:val="en-GB"/>
        </w:rPr>
        <w:t xml:space="preserve">as part of the </w:t>
      </w:r>
      <w:r w:rsidR="001225DF">
        <w:rPr>
          <w:sz w:val="24"/>
          <w:lang w:val="en-GB"/>
        </w:rPr>
        <w:t>B</w:t>
      </w:r>
      <w:r w:rsidRPr="0030617E">
        <w:rPr>
          <w:sz w:val="24"/>
          <w:lang w:val="en-GB"/>
        </w:rPr>
        <w:t>achelor</w:t>
      </w:r>
      <w:r w:rsidR="005B13F7">
        <w:rPr>
          <w:sz w:val="24"/>
          <w:lang w:val="en-GB"/>
        </w:rPr>
        <w:t>’s</w:t>
      </w:r>
      <w:r w:rsidRPr="0030617E">
        <w:rPr>
          <w:sz w:val="24"/>
          <w:lang w:val="en-GB"/>
        </w:rPr>
        <w:t xml:space="preserve"> or </w:t>
      </w:r>
      <w:r w:rsidR="001225DF">
        <w:rPr>
          <w:sz w:val="24"/>
          <w:lang w:val="en-GB"/>
        </w:rPr>
        <w:t>diploma</w:t>
      </w:r>
      <w:r w:rsidRPr="0030617E">
        <w:rPr>
          <w:sz w:val="24"/>
          <w:lang w:val="en-GB"/>
        </w:rPr>
        <w:t xml:space="preserve"> thesis,</w:t>
      </w:r>
    </w:p>
    <w:p w:rsidR="0030617E" w:rsidRPr="0030617E" w:rsidRDefault="001225DF" w:rsidP="0030617E">
      <w:pPr>
        <w:pStyle w:val="Odstavecseseznamem"/>
        <w:numPr>
          <w:ilvl w:val="0"/>
          <w:numId w:val="1"/>
        </w:numPr>
        <w:tabs>
          <w:tab w:val="left" w:pos="853"/>
          <w:tab w:val="left" w:pos="854"/>
        </w:tabs>
        <w:rPr>
          <w:sz w:val="24"/>
          <w:lang w:val="en-GB"/>
        </w:rPr>
      </w:pPr>
      <w:r>
        <w:rPr>
          <w:sz w:val="24"/>
          <w:lang w:val="en-GB"/>
        </w:rPr>
        <w:t xml:space="preserve">by </w:t>
      </w:r>
      <w:r w:rsidR="0030617E" w:rsidRPr="0030617E">
        <w:rPr>
          <w:sz w:val="24"/>
          <w:lang w:val="en-GB"/>
        </w:rPr>
        <w:t>completi</w:t>
      </w:r>
      <w:r>
        <w:rPr>
          <w:sz w:val="24"/>
          <w:lang w:val="en-GB"/>
        </w:rPr>
        <w:t>ng</w:t>
      </w:r>
      <w:r w:rsidR="0030617E" w:rsidRPr="0030617E">
        <w:rPr>
          <w:sz w:val="24"/>
          <w:lang w:val="en-GB"/>
        </w:rPr>
        <w:t xml:space="preserve"> practic</w:t>
      </w:r>
      <w:r>
        <w:rPr>
          <w:sz w:val="24"/>
          <w:lang w:val="en-GB"/>
        </w:rPr>
        <w:t>e within special subjects</w:t>
      </w:r>
      <w:r w:rsidR="0030617E" w:rsidRPr="0030617E">
        <w:rPr>
          <w:sz w:val="24"/>
          <w:lang w:val="en-GB"/>
        </w:rPr>
        <w:t xml:space="preserve"> </w:t>
      </w:r>
      <w:r>
        <w:rPr>
          <w:sz w:val="24"/>
          <w:lang w:val="en-GB"/>
        </w:rPr>
        <w:t xml:space="preserve">in </w:t>
      </w:r>
      <w:r w:rsidR="0030617E" w:rsidRPr="0030617E">
        <w:rPr>
          <w:sz w:val="24"/>
          <w:lang w:val="en-GB"/>
        </w:rPr>
        <w:t xml:space="preserve">which, for example, </w:t>
      </w:r>
      <w:r>
        <w:rPr>
          <w:sz w:val="24"/>
          <w:lang w:val="en-GB"/>
        </w:rPr>
        <w:t xml:space="preserve">practice can represent e.g. only one of the </w:t>
      </w:r>
      <w:r w:rsidR="0030617E" w:rsidRPr="0030617E">
        <w:rPr>
          <w:sz w:val="24"/>
          <w:lang w:val="en-GB"/>
        </w:rPr>
        <w:t xml:space="preserve">conditions for successful completion of </w:t>
      </w:r>
      <w:r>
        <w:rPr>
          <w:sz w:val="24"/>
          <w:lang w:val="en-GB"/>
        </w:rPr>
        <w:t>the subject</w:t>
      </w:r>
      <w:r w:rsidR="0030617E" w:rsidRPr="0030617E">
        <w:rPr>
          <w:sz w:val="24"/>
          <w:lang w:val="en-GB"/>
        </w:rPr>
        <w:t>,</w:t>
      </w:r>
    </w:p>
    <w:p w:rsidR="00A61DCE" w:rsidRPr="001F6CC1" w:rsidRDefault="001225DF" w:rsidP="0030617E">
      <w:pPr>
        <w:pStyle w:val="Odstavecseseznamem"/>
        <w:numPr>
          <w:ilvl w:val="0"/>
          <w:numId w:val="1"/>
        </w:numPr>
        <w:tabs>
          <w:tab w:val="left" w:pos="853"/>
          <w:tab w:val="left" w:pos="854"/>
        </w:tabs>
        <w:rPr>
          <w:sz w:val="24"/>
          <w:lang w:val="en-GB"/>
        </w:rPr>
      </w:pPr>
      <w:r>
        <w:rPr>
          <w:sz w:val="24"/>
          <w:lang w:val="en-GB"/>
        </w:rPr>
        <w:t xml:space="preserve">by </w:t>
      </w:r>
      <w:r w:rsidR="0030617E" w:rsidRPr="0030617E">
        <w:rPr>
          <w:sz w:val="24"/>
          <w:lang w:val="en-GB"/>
        </w:rPr>
        <w:t>completing practice outside subjects</w:t>
      </w:r>
      <w:r w:rsidR="00194B27" w:rsidRPr="001F6CC1">
        <w:rPr>
          <w:sz w:val="24"/>
          <w:lang w:val="en-GB"/>
        </w:rPr>
        <w:t>.</w:t>
      </w:r>
    </w:p>
    <w:p w:rsidR="00A61DCE" w:rsidRPr="001F6CC1" w:rsidRDefault="0030617E">
      <w:pPr>
        <w:pStyle w:val="Zkladntext"/>
        <w:ind w:left="132" w:right="127"/>
        <w:jc w:val="both"/>
        <w:rPr>
          <w:lang w:val="en-GB"/>
        </w:rPr>
      </w:pPr>
      <w:r w:rsidRPr="0030617E">
        <w:rPr>
          <w:lang w:val="en-GB"/>
        </w:rPr>
        <w:t xml:space="preserve">The ways of </w:t>
      </w:r>
      <w:r w:rsidR="001225DF">
        <w:rPr>
          <w:lang w:val="en-GB"/>
        </w:rPr>
        <w:t xml:space="preserve">realizing </w:t>
      </w:r>
      <w:r w:rsidRPr="0030617E">
        <w:rPr>
          <w:lang w:val="en-GB"/>
        </w:rPr>
        <w:t>practice can be combined, it is important to achieve the minimum required length of practice.</w:t>
      </w:r>
    </w:p>
    <w:p w:rsidR="00A61DCE" w:rsidRPr="001F6CC1" w:rsidRDefault="00A61DCE">
      <w:pPr>
        <w:pStyle w:val="Zkladntext"/>
        <w:spacing w:before="5"/>
        <w:rPr>
          <w:lang w:val="en-GB"/>
        </w:rPr>
      </w:pPr>
    </w:p>
    <w:p w:rsidR="00A61DCE" w:rsidRPr="001F6CC1" w:rsidRDefault="0030617E">
      <w:pPr>
        <w:pStyle w:val="Nadpis2"/>
        <w:numPr>
          <w:ilvl w:val="1"/>
          <w:numId w:val="2"/>
        </w:numPr>
        <w:tabs>
          <w:tab w:val="left" w:pos="854"/>
        </w:tabs>
        <w:rPr>
          <w:lang w:val="en-GB"/>
        </w:rPr>
      </w:pPr>
      <w:bookmarkStart w:id="17" w:name="_Toc12772292"/>
      <w:r w:rsidRPr="0030617E">
        <w:rPr>
          <w:lang w:val="en-GB"/>
        </w:rPr>
        <w:t xml:space="preserve">Evidence of </w:t>
      </w:r>
      <w:r w:rsidR="001225DF">
        <w:rPr>
          <w:lang w:val="en-GB"/>
        </w:rPr>
        <w:t xml:space="preserve">the </w:t>
      </w:r>
      <w:r w:rsidRPr="0030617E">
        <w:rPr>
          <w:lang w:val="en-GB"/>
        </w:rPr>
        <w:t>completion of practice</w:t>
      </w:r>
      <w:bookmarkEnd w:id="17"/>
    </w:p>
    <w:p w:rsidR="00A61DCE" w:rsidRPr="001F6CC1" w:rsidRDefault="0030617E">
      <w:pPr>
        <w:pStyle w:val="Zkladntext"/>
        <w:ind w:left="132" w:right="129"/>
        <w:jc w:val="both"/>
        <w:rPr>
          <w:lang w:val="en-GB"/>
        </w:rPr>
      </w:pPr>
      <w:r w:rsidRPr="0030617E">
        <w:rPr>
          <w:lang w:val="en-GB"/>
        </w:rPr>
        <w:t xml:space="preserve">As a rule, the completion of practice is evidenced by confirmation of the number of days or hours worked. However, the completion of practice can be evidenced, for example, by a statement by the subject guarantor (usually where practice is part of a </w:t>
      </w:r>
      <w:r w:rsidR="001225DF">
        <w:rPr>
          <w:lang w:val="en-GB"/>
        </w:rPr>
        <w:t>special s</w:t>
      </w:r>
      <w:r w:rsidRPr="0030617E">
        <w:rPr>
          <w:lang w:val="en-GB"/>
        </w:rPr>
        <w:t xml:space="preserve">ubject) or </w:t>
      </w:r>
      <w:r w:rsidR="001225DF">
        <w:rPr>
          <w:lang w:val="en-GB"/>
        </w:rPr>
        <w:t>in</w:t>
      </w:r>
      <w:r w:rsidRPr="0030617E">
        <w:rPr>
          <w:lang w:val="en-GB"/>
        </w:rPr>
        <w:t xml:space="preserve"> another</w:t>
      </w:r>
      <w:r w:rsidR="001225DF">
        <w:rPr>
          <w:lang w:val="en-GB"/>
        </w:rPr>
        <w:t xml:space="preserve"> way</w:t>
      </w:r>
      <w:r w:rsidRPr="0030617E">
        <w:rPr>
          <w:lang w:val="en-GB"/>
        </w:rPr>
        <w:t>, acceptable for the project. The total number of days or hours must match the value required for that type of study</w:t>
      </w:r>
      <w:r w:rsidR="00194B27" w:rsidRPr="001F6CC1">
        <w:rPr>
          <w:lang w:val="en-GB"/>
        </w:rPr>
        <w:t>.</w:t>
      </w:r>
    </w:p>
    <w:p w:rsidR="00A61DCE" w:rsidRPr="001F6CC1" w:rsidRDefault="00A61DCE">
      <w:pPr>
        <w:pStyle w:val="Zkladntext"/>
        <w:rPr>
          <w:lang w:val="en-GB"/>
        </w:rPr>
      </w:pPr>
    </w:p>
    <w:p w:rsidR="00A61DCE" w:rsidRPr="001F6CC1" w:rsidRDefault="00E52B45">
      <w:pPr>
        <w:pStyle w:val="Nadpis2"/>
        <w:numPr>
          <w:ilvl w:val="1"/>
          <w:numId w:val="2"/>
        </w:numPr>
        <w:tabs>
          <w:tab w:val="left" w:pos="914"/>
        </w:tabs>
        <w:spacing w:before="1" w:line="240" w:lineRule="auto"/>
        <w:ind w:left="913" w:hanging="420"/>
        <w:rPr>
          <w:lang w:val="en-GB"/>
        </w:rPr>
      </w:pPr>
      <w:bookmarkStart w:id="18" w:name="_Toc12772293"/>
      <w:r>
        <w:rPr>
          <w:lang w:val="en-GB"/>
        </w:rPr>
        <w:t>Degree programmes</w:t>
      </w:r>
      <w:r w:rsidR="0030617E" w:rsidRPr="0030617E">
        <w:rPr>
          <w:lang w:val="en-GB"/>
        </w:rPr>
        <w:t xml:space="preserve"> concerned</w:t>
      </w:r>
      <w:bookmarkEnd w:id="18"/>
    </w:p>
    <w:p w:rsidR="00A61DCE" w:rsidRPr="001F6CC1" w:rsidRDefault="00A61DCE">
      <w:pPr>
        <w:pStyle w:val="Zkladntext"/>
        <w:spacing w:before="6"/>
        <w:rPr>
          <w:b/>
          <w:sz w:val="23"/>
          <w:lang w:val="en-GB"/>
        </w:rPr>
      </w:pPr>
    </w:p>
    <w:p w:rsidR="00A61DCE" w:rsidRPr="001F6CC1" w:rsidRDefault="009C0DED">
      <w:pPr>
        <w:pStyle w:val="Zkladntext"/>
        <w:ind w:left="132"/>
        <w:jc w:val="both"/>
        <w:rPr>
          <w:lang w:val="en-GB"/>
        </w:rPr>
      </w:pPr>
      <w:r>
        <w:rPr>
          <w:lang w:val="en-GB"/>
        </w:rPr>
        <w:t xml:space="preserve">The </w:t>
      </w:r>
      <w:r w:rsidR="0030617E" w:rsidRPr="0030617E">
        <w:rPr>
          <w:lang w:val="en-GB"/>
        </w:rPr>
        <w:t>FE</w:t>
      </w:r>
      <w:r w:rsidR="000F2AA1">
        <w:rPr>
          <w:lang w:val="en-GB"/>
        </w:rPr>
        <w:t>ECS</w:t>
      </w:r>
      <w:r w:rsidR="0030617E" w:rsidRPr="0030617E">
        <w:rPr>
          <w:lang w:val="en-GB"/>
        </w:rPr>
        <w:t xml:space="preserve"> Bachelor</w:t>
      </w:r>
      <w:r w:rsidR="005B13F7">
        <w:rPr>
          <w:lang w:val="en-GB"/>
        </w:rPr>
        <w:t>’s</w:t>
      </w:r>
      <w:r w:rsidR="0030617E" w:rsidRPr="0030617E">
        <w:rPr>
          <w:lang w:val="en-GB"/>
        </w:rPr>
        <w:t xml:space="preserve"> </w:t>
      </w:r>
      <w:r w:rsidR="00576876">
        <w:rPr>
          <w:lang w:val="en-GB"/>
        </w:rPr>
        <w:t>d</w:t>
      </w:r>
      <w:r w:rsidR="0030617E" w:rsidRPr="0030617E">
        <w:rPr>
          <w:lang w:val="en-GB"/>
        </w:rPr>
        <w:t xml:space="preserve">egree </w:t>
      </w:r>
      <w:r w:rsidR="00576876">
        <w:rPr>
          <w:lang w:val="en-GB"/>
        </w:rPr>
        <w:t>p</w:t>
      </w:r>
      <w:r w:rsidR="0030617E" w:rsidRPr="0030617E">
        <w:rPr>
          <w:lang w:val="en-GB"/>
        </w:rPr>
        <w:t>rogram</w:t>
      </w:r>
      <w:r w:rsidR="000F2AA1">
        <w:rPr>
          <w:lang w:val="en-GB"/>
        </w:rPr>
        <w:t>me</w:t>
      </w:r>
      <w:r w:rsidR="0030617E" w:rsidRPr="0030617E">
        <w:rPr>
          <w:lang w:val="en-GB"/>
        </w:rPr>
        <w:t>s:</w:t>
      </w:r>
    </w:p>
    <w:p w:rsidR="0030617E" w:rsidRPr="0030617E" w:rsidRDefault="0030617E" w:rsidP="0030617E">
      <w:pPr>
        <w:pStyle w:val="Odstavecseseznamem"/>
        <w:numPr>
          <w:ilvl w:val="0"/>
          <w:numId w:val="1"/>
        </w:numPr>
        <w:tabs>
          <w:tab w:val="left" w:pos="853"/>
          <w:tab w:val="left" w:pos="854"/>
        </w:tabs>
        <w:rPr>
          <w:sz w:val="24"/>
          <w:lang w:val="en-GB"/>
        </w:rPr>
      </w:pPr>
      <w:r w:rsidRPr="0030617E">
        <w:rPr>
          <w:sz w:val="24"/>
          <w:lang w:val="en-GB"/>
        </w:rPr>
        <w:t>Applied Physics</w:t>
      </w:r>
    </w:p>
    <w:p w:rsidR="0030617E" w:rsidRPr="0030617E" w:rsidRDefault="0030617E" w:rsidP="0030617E">
      <w:pPr>
        <w:pStyle w:val="Odstavecseseznamem"/>
        <w:numPr>
          <w:ilvl w:val="0"/>
          <w:numId w:val="1"/>
        </w:numPr>
        <w:tabs>
          <w:tab w:val="left" w:pos="853"/>
          <w:tab w:val="left" w:pos="854"/>
        </w:tabs>
        <w:rPr>
          <w:sz w:val="24"/>
          <w:lang w:val="en-GB"/>
        </w:rPr>
      </w:pPr>
      <w:r w:rsidRPr="0030617E">
        <w:rPr>
          <w:sz w:val="24"/>
          <w:lang w:val="en-GB"/>
        </w:rPr>
        <w:t>Biomedical Technology</w:t>
      </w:r>
    </w:p>
    <w:p w:rsidR="00A61DCE" w:rsidRPr="001F6CC1" w:rsidRDefault="0030617E" w:rsidP="0030617E">
      <w:pPr>
        <w:pStyle w:val="Odstavecseseznamem"/>
        <w:numPr>
          <w:ilvl w:val="0"/>
          <w:numId w:val="1"/>
        </w:numPr>
        <w:tabs>
          <w:tab w:val="left" w:pos="853"/>
          <w:tab w:val="left" w:pos="854"/>
        </w:tabs>
        <w:rPr>
          <w:sz w:val="24"/>
          <w:lang w:val="en-GB"/>
        </w:rPr>
      </w:pPr>
      <w:r w:rsidRPr="0030617E">
        <w:rPr>
          <w:sz w:val="24"/>
          <w:lang w:val="en-GB"/>
        </w:rPr>
        <w:t xml:space="preserve">Design of </w:t>
      </w:r>
      <w:r w:rsidR="000F2AA1">
        <w:rPr>
          <w:sz w:val="24"/>
          <w:lang w:val="en-GB"/>
        </w:rPr>
        <w:t>E</w:t>
      </w:r>
      <w:r w:rsidRPr="0030617E">
        <w:rPr>
          <w:sz w:val="24"/>
          <w:lang w:val="en-GB"/>
        </w:rPr>
        <w:t xml:space="preserve">lectrical </w:t>
      </w:r>
      <w:r w:rsidR="000F2AA1">
        <w:rPr>
          <w:sz w:val="24"/>
          <w:lang w:val="en-GB"/>
        </w:rPr>
        <w:t>S</w:t>
      </w:r>
      <w:r w:rsidRPr="0030617E">
        <w:rPr>
          <w:sz w:val="24"/>
          <w:lang w:val="en-GB"/>
        </w:rPr>
        <w:t xml:space="preserve">ystems and </w:t>
      </w:r>
      <w:r w:rsidR="000F2AA1">
        <w:rPr>
          <w:sz w:val="24"/>
          <w:lang w:val="en-GB"/>
        </w:rPr>
        <w:t>T</w:t>
      </w:r>
      <w:r w:rsidRPr="0030617E">
        <w:rPr>
          <w:sz w:val="24"/>
          <w:lang w:val="en-GB"/>
        </w:rPr>
        <w:t>echnolog</w:t>
      </w:r>
      <w:r w:rsidR="000F2AA1">
        <w:rPr>
          <w:sz w:val="24"/>
          <w:lang w:val="en-GB"/>
        </w:rPr>
        <w:t>y</w:t>
      </w:r>
      <w:r w:rsidR="00194B27" w:rsidRPr="001F6CC1">
        <w:rPr>
          <w:sz w:val="24"/>
          <w:lang w:val="en-GB"/>
        </w:rPr>
        <w:t>.</w:t>
      </w:r>
    </w:p>
    <w:p w:rsidR="00A61DCE" w:rsidRPr="001F6CC1" w:rsidRDefault="00A61DCE">
      <w:pPr>
        <w:pStyle w:val="Zkladntext"/>
        <w:rPr>
          <w:lang w:val="en-GB"/>
        </w:rPr>
      </w:pPr>
    </w:p>
    <w:p w:rsidR="00A61DCE" w:rsidRPr="001F6CC1" w:rsidRDefault="009C0DED">
      <w:pPr>
        <w:pStyle w:val="Zkladntext"/>
        <w:ind w:left="132"/>
        <w:jc w:val="both"/>
        <w:rPr>
          <w:lang w:val="en-GB"/>
        </w:rPr>
      </w:pPr>
      <w:r>
        <w:rPr>
          <w:lang w:val="en-GB"/>
        </w:rPr>
        <w:t xml:space="preserve">The </w:t>
      </w:r>
      <w:r w:rsidR="0030617E" w:rsidRPr="0030617E">
        <w:rPr>
          <w:lang w:val="en-GB"/>
        </w:rPr>
        <w:t>FE</w:t>
      </w:r>
      <w:r>
        <w:rPr>
          <w:lang w:val="en-GB"/>
        </w:rPr>
        <w:t>ECS</w:t>
      </w:r>
      <w:r w:rsidR="0030617E" w:rsidRPr="0030617E">
        <w:rPr>
          <w:lang w:val="en-GB"/>
        </w:rPr>
        <w:t xml:space="preserve"> Master</w:t>
      </w:r>
      <w:r w:rsidR="006C3747">
        <w:rPr>
          <w:lang w:val="en-GB"/>
        </w:rPr>
        <w:t>’s</w:t>
      </w:r>
      <w:r w:rsidR="0030617E" w:rsidRPr="0030617E">
        <w:rPr>
          <w:lang w:val="en-GB"/>
        </w:rPr>
        <w:t xml:space="preserve"> </w:t>
      </w:r>
      <w:r w:rsidR="00576876">
        <w:rPr>
          <w:lang w:val="en-GB"/>
        </w:rPr>
        <w:t>d</w:t>
      </w:r>
      <w:r w:rsidR="0030617E" w:rsidRPr="0030617E">
        <w:rPr>
          <w:lang w:val="en-GB"/>
        </w:rPr>
        <w:t xml:space="preserve">egree </w:t>
      </w:r>
      <w:r w:rsidR="00576876">
        <w:rPr>
          <w:lang w:val="en-GB"/>
        </w:rPr>
        <w:t>p</w:t>
      </w:r>
      <w:r w:rsidR="0030617E" w:rsidRPr="0030617E">
        <w:rPr>
          <w:lang w:val="en-GB"/>
        </w:rPr>
        <w:t>rogram</w:t>
      </w:r>
      <w:r w:rsidR="00576876">
        <w:rPr>
          <w:lang w:val="en-GB"/>
        </w:rPr>
        <w:t>me</w:t>
      </w:r>
      <w:r w:rsidR="0030617E" w:rsidRPr="0030617E">
        <w:rPr>
          <w:lang w:val="en-GB"/>
        </w:rPr>
        <w:t>s:</w:t>
      </w:r>
    </w:p>
    <w:p w:rsidR="0030617E" w:rsidRPr="0030617E" w:rsidRDefault="0030617E" w:rsidP="0030617E">
      <w:pPr>
        <w:pStyle w:val="Odstavecseseznamem"/>
        <w:numPr>
          <w:ilvl w:val="0"/>
          <w:numId w:val="1"/>
        </w:numPr>
        <w:tabs>
          <w:tab w:val="left" w:pos="853"/>
          <w:tab w:val="left" w:pos="854"/>
        </w:tabs>
        <w:rPr>
          <w:sz w:val="24"/>
          <w:lang w:val="en-GB"/>
        </w:rPr>
      </w:pPr>
      <w:r w:rsidRPr="0030617E">
        <w:rPr>
          <w:sz w:val="24"/>
          <w:lang w:val="en-GB"/>
        </w:rPr>
        <w:t>Applied Physics</w:t>
      </w:r>
    </w:p>
    <w:p w:rsidR="0030617E" w:rsidRPr="0030617E" w:rsidRDefault="0030617E" w:rsidP="0030617E">
      <w:pPr>
        <w:pStyle w:val="Odstavecseseznamem"/>
        <w:numPr>
          <w:ilvl w:val="0"/>
          <w:numId w:val="1"/>
        </w:numPr>
        <w:tabs>
          <w:tab w:val="left" w:pos="853"/>
          <w:tab w:val="left" w:pos="854"/>
        </w:tabs>
        <w:rPr>
          <w:sz w:val="24"/>
          <w:lang w:val="en-GB"/>
        </w:rPr>
      </w:pPr>
      <w:r w:rsidRPr="0030617E">
        <w:rPr>
          <w:sz w:val="24"/>
          <w:lang w:val="en-GB"/>
        </w:rPr>
        <w:t>Biomedical Engineering</w:t>
      </w:r>
    </w:p>
    <w:p w:rsidR="00A61DCE" w:rsidRPr="001F6CC1" w:rsidRDefault="0030617E" w:rsidP="0030617E">
      <w:pPr>
        <w:pStyle w:val="Odstavecseseznamem"/>
        <w:numPr>
          <w:ilvl w:val="0"/>
          <w:numId w:val="1"/>
        </w:numPr>
        <w:tabs>
          <w:tab w:val="left" w:pos="853"/>
          <w:tab w:val="left" w:pos="854"/>
        </w:tabs>
        <w:rPr>
          <w:sz w:val="24"/>
          <w:lang w:val="en-GB"/>
        </w:rPr>
      </w:pPr>
      <w:r w:rsidRPr="0030617E">
        <w:rPr>
          <w:sz w:val="24"/>
          <w:lang w:val="en-GB"/>
        </w:rPr>
        <w:t>Computational and Applied Mathematics</w:t>
      </w:r>
      <w:r w:rsidR="00194B27" w:rsidRPr="001F6CC1">
        <w:rPr>
          <w:sz w:val="24"/>
          <w:lang w:val="en-GB"/>
        </w:rPr>
        <w:t>.</w:t>
      </w:r>
    </w:p>
    <w:p w:rsidR="00A61DCE" w:rsidRPr="001F6CC1" w:rsidRDefault="00A61DCE">
      <w:pPr>
        <w:pStyle w:val="Zkladntext"/>
        <w:rPr>
          <w:sz w:val="26"/>
          <w:lang w:val="en-GB"/>
        </w:rPr>
      </w:pPr>
    </w:p>
    <w:p w:rsidR="00A61DCE" w:rsidRPr="001F6CC1" w:rsidRDefault="0030617E">
      <w:pPr>
        <w:pStyle w:val="Nadpis1"/>
        <w:numPr>
          <w:ilvl w:val="0"/>
          <w:numId w:val="2"/>
        </w:numPr>
        <w:tabs>
          <w:tab w:val="left" w:pos="854"/>
        </w:tabs>
        <w:spacing w:before="1"/>
        <w:rPr>
          <w:lang w:val="en-GB"/>
        </w:rPr>
      </w:pPr>
      <w:bookmarkStart w:id="19" w:name="_Toc12772294"/>
      <w:r w:rsidRPr="0030617E">
        <w:rPr>
          <w:lang w:val="en-GB"/>
        </w:rPr>
        <w:t>Related Documents</w:t>
      </w:r>
      <w:bookmarkEnd w:id="19"/>
    </w:p>
    <w:p w:rsidR="00A61DCE" w:rsidRPr="001F6CC1" w:rsidRDefault="0030617E">
      <w:pPr>
        <w:pStyle w:val="Zkladntext"/>
        <w:spacing w:before="273"/>
        <w:ind w:left="132" w:right="131"/>
        <w:jc w:val="both"/>
        <w:rPr>
          <w:lang w:val="en-GB"/>
        </w:rPr>
      </w:pPr>
      <w:r w:rsidRPr="0030617E">
        <w:rPr>
          <w:lang w:val="en-GB"/>
        </w:rPr>
        <w:t>Study and Examination Regulations for Bachelor</w:t>
      </w:r>
      <w:r w:rsidR="005B13F7">
        <w:rPr>
          <w:lang w:val="en-GB"/>
        </w:rPr>
        <w:t>’s</w:t>
      </w:r>
      <w:r w:rsidRPr="0030617E">
        <w:rPr>
          <w:lang w:val="en-GB"/>
        </w:rPr>
        <w:t xml:space="preserve"> </w:t>
      </w:r>
      <w:r w:rsidR="00E52B45">
        <w:rPr>
          <w:lang w:val="en-GB"/>
        </w:rPr>
        <w:t xml:space="preserve">Degree </w:t>
      </w:r>
      <w:r w:rsidR="00576876">
        <w:rPr>
          <w:lang w:val="en-GB"/>
        </w:rPr>
        <w:t>P</w:t>
      </w:r>
      <w:r w:rsidR="00E52B45">
        <w:rPr>
          <w:lang w:val="en-GB"/>
        </w:rPr>
        <w:t>rogrammes</w:t>
      </w:r>
      <w:r w:rsidR="00576876">
        <w:rPr>
          <w:lang w:val="en-GB"/>
        </w:rPr>
        <w:t xml:space="preserve"> at</w:t>
      </w:r>
      <w:r w:rsidRPr="0030617E">
        <w:rPr>
          <w:lang w:val="en-GB"/>
        </w:rPr>
        <w:t xml:space="preserve"> </w:t>
      </w:r>
      <w:r w:rsidR="00A80E25">
        <w:rPr>
          <w:lang w:val="en-GB"/>
        </w:rPr>
        <w:t>VSB</w:t>
      </w:r>
      <w:r w:rsidRPr="0030617E">
        <w:rPr>
          <w:lang w:val="en-GB"/>
        </w:rPr>
        <w:t xml:space="preserve"> </w:t>
      </w:r>
      <w:r w:rsidR="00576876">
        <w:rPr>
          <w:lang w:val="en-GB"/>
        </w:rPr>
        <w:t xml:space="preserve">– </w:t>
      </w:r>
      <w:r w:rsidRPr="0030617E">
        <w:rPr>
          <w:lang w:val="en-GB"/>
        </w:rPr>
        <w:t>Technical University of Ostrava and Study and Examination R</w:t>
      </w:r>
      <w:r w:rsidR="00576876">
        <w:rPr>
          <w:lang w:val="en-GB"/>
        </w:rPr>
        <w:t>egulations</w:t>
      </w:r>
      <w:r w:rsidRPr="0030617E">
        <w:rPr>
          <w:lang w:val="en-GB"/>
        </w:rPr>
        <w:t xml:space="preserve"> for Study in Master Degree Program</w:t>
      </w:r>
      <w:r w:rsidR="00576876">
        <w:rPr>
          <w:lang w:val="en-GB"/>
        </w:rPr>
        <w:t>me</w:t>
      </w:r>
      <w:r w:rsidRPr="0030617E">
        <w:rPr>
          <w:lang w:val="en-GB"/>
        </w:rPr>
        <w:t>s</w:t>
      </w:r>
      <w:r w:rsidR="00576876">
        <w:rPr>
          <w:lang w:val="en-GB"/>
        </w:rPr>
        <w:t xml:space="preserve"> at</w:t>
      </w:r>
      <w:r w:rsidRPr="0030617E">
        <w:rPr>
          <w:lang w:val="en-GB"/>
        </w:rPr>
        <w:t xml:space="preserve"> </w:t>
      </w:r>
      <w:r w:rsidR="00A80E25">
        <w:rPr>
          <w:lang w:val="en-GB"/>
        </w:rPr>
        <w:t>VSB</w:t>
      </w:r>
      <w:r w:rsidRPr="0030617E">
        <w:rPr>
          <w:lang w:val="en-GB"/>
        </w:rPr>
        <w:t xml:space="preserve"> </w:t>
      </w:r>
      <w:r w:rsidR="00576876">
        <w:rPr>
          <w:lang w:val="en-GB"/>
        </w:rPr>
        <w:t xml:space="preserve">– </w:t>
      </w:r>
      <w:r w:rsidRPr="0030617E">
        <w:rPr>
          <w:lang w:val="en-GB"/>
        </w:rPr>
        <w:t>Technical University of Ostrava.</w:t>
      </w:r>
    </w:p>
    <w:p w:rsidR="00A61DCE" w:rsidRPr="001F6CC1" w:rsidRDefault="00A61DCE">
      <w:pPr>
        <w:jc w:val="both"/>
        <w:rPr>
          <w:lang w:val="en-GB"/>
        </w:rPr>
        <w:sectPr w:rsidR="00A61DCE" w:rsidRPr="001F6CC1">
          <w:headerReference w:type="even" r:id="rId8"/>
          <w:headerReference w:type="default" r:id="rId9"/>
          <w:footerReference w:type="even" r:id="rId10"/>
          <w:footerReference w:type="default" r:id="rId11"/>
          <w:headerReference w:type="first" r:id="rId12"/>
          <w:footerReference w:type="first" r:id="rId13"/>
          <w:pgSz w:w="11910" w:h="16840"/>
          <w:pgMar w:top="1240" w:right="1000" w:bottom="1080" w:left="1000" w:header="710" w:footer="900" w:gutter="0"/>
          <w:cols w:space="708"/>
        </w:sectPr>
      </w:pPr>
    </w:p>
    <w:p w:rsidR="00A61DCE" w:rsidRPr="001F6CC1" w:rsidRDefault="00A61DCE">
      <w:pPr>
        <w:pStyle w:val="Zkladntext"/>
        <w:spacing w:before="4"/>
        <w:rPr>
          <w:sz w:val="14"/>
          <w:lang w:val="en-GB"/>
        </w:rPr>
      </w:pPr>
    </w:p>
    <w:p w:rsidR="00A61DCE" w:rsidRPr="00504D6D" w:rsidRDefault="00504D6D">
      <w:pPr>
        <w:pStyle w:val="Nadpis1"/>
        <w:spacing w:before="86"/>
        <w:ind w:left="132" w:firstLine="0"/>
        <w:rPr>
          <w:bCs w:val="0"/>
          <w:lang w:val="en-GB"/>
        </w:rPr>
      </w:pPr>
      <w:bookmarkStart w:id="21" w:name="_Toc12772295"/>
      <w:r w:rsidRPr="00504D6D">
        <w:rPr>
          <w:bCs w:val="0"/>
          <w:lang w:val="en-GB"/>
        </w:rPr>
        <w:t>A List of Changes and Revisions of the Controlled</w:t>
      </w:r>
      <w:r w:rsidRPr="00504D6D">
        <w:rPr>
          <w:bCs w:val="0"/>
          <w:spacing w:val="-13"/>
          <w:lang w:val="en-GB"/>
        </w:rPr>
        <w:t xml:space="preserve"> </w:t>
      </w:r>
      <w:r w:rsidRPr="00504D6D">
        <w:rPr>
          <w:bCs w:val="0"/>
          <w:lang w:val="en-GB"/>
        </w:rPr>
        <w:t>Document</w:t>
      </w:r>
      <w:bookmarkEnd w:id="21"/>
    </w:p>
    <w:p w:rsidR="00A61DCE" w:rsidRPr="00504D6D" w:rsidRDefault="00A61DCE">
      <w:pPr>
        <w:pStyle w:val="Zkladntext"/>
        <w:rPr>
          <w:b/>
          <w:sz w:val="20"/>
          <w:lang w:val="en-GB"/>
        </w:rPr>
      </w:pPr>
    </w:p>
    <w:p w:rsidR="00A61DCE" w:rsidRPr="001F6CC1" w:rsidRDefault="00A61DCE">
      <w:pPr>
        <w:pStyle w:val="Zkladntext"/>
        <w:spacing w:before="1" w:after="1"/>
        <w:rPr>
          <w:b/>
          <w:sz w:val="16"/>
          <w:lang w:val="en-G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1121"/>
        <w:gridCol w:w="4652"/>
        <w:gridCol w:w="2981"/>
      </w:tblGrid>
      <w:tr w:rsidR="00A61DCE" w:rsidRPr="001F6CC1">
        <w:trPr>
          <w:trHeight w:val="947"/>
        </w:trPr>
        <w:tc>
          <w:tcPr>
            <w:tcW w:w="819" w:type="dxa"/>
          </w:tcPr>
          <w:p w:rsidR="00A61DCE" w:rsidRPr="001F6CC1" w:rsidRDefault="00A61DCE">
            <w:pPr>
              <w:pStyle w:val="TableParagraph"/>
              <w:spacing w:before="10"/>
              <w:rPr>
                <w:b/>
                <w:sz w:val="27"/>
                <w:lang w:val="en-GB"/>
              </w:rPr>
            </w:pPr>
          </w:p>
          <w:p w:rsidR="00A61DCE" w:rsidRPr="001F6CC1" w:rsidRDefault="00194B27">
            <w:pPr>
              <w:pStyle w:val="TableParagraph"/>
              <w:ind w:left="102" w:right="94"/>
              <w:jc w:val="center"/>
              <w:rPr>
                <w:sz w:val="24"/>
                <w:lang w:val="en-GB"/>
              </w:rPr>
            </w:pPr>
            <w:r w:rsidRPr="001F6CC1">
              <w:rPr>
                <w:sz w:val="24"/>
                <w:lang w:val="en-GB"/>
              </w:rPr>
              <w:t>Ver</w:t>
            </w:r>
            <w:r w:rsidR="00504D6D">
              <w:rPr>
                <w:sz w:val="24"/>
                <w:lang w:val="en-GB"/>
              </w:rPr>
              <w:t>sion</w:t>
            </w:r>
          </w:p>
        </w:tc>
        <w:tc>
          <w:tcPr>
            <w:tcW w:w="1121" w:type="dxa"/>
          </w:tcPr>
          <w:p w:rsidR="00A61DCE" w:rsidRPr="001F6CC1" w:rsidRDefault="00A61DCE">
            <w:pPr>
              <w:pStyle w:val="TableParagraph"/>
              <w:spacing w:before="10"/>
              <w:rPr>
                <w:b/>
                <w:sz w:val="27"/>
                <w:lang w:val="en-GB"/>
              </w:rPr>
            </w:pPr>
          </w:p>
          <w:p w:rsidR="00A61DCE" w:rsidRPr="001F6CC1" w:rsidRDefault="00194B27">
            <w:pPr>
              <w:pStyle w:val="TableParagraph"/>
              <w:ind w:right="222"/>
              <w:jc w:val="right"/>
              <w:rPr>
                <w:sz w:val="24"/>
                <w:lang w:val="en-GB"/>
              </w:rPr>
            </w:pPr>
            <w:r w:rsidRPr="001F6CC1">
              <w:rPr>
                <w:sz w:val="24"/>
                <w:lang w:val="en-GB"/>
              </w:rPr>
              <w:t>Dat</w:t>
            </w:r>
            <w:r w:rsidR="00504D6D">
              <w:rPr>
                <w:sz w:val="24"/>
                <w:lang w:val="en-GB"/>
              </w:rPr>
              <w:t>e</w:t>
            </w:r>
          </w:p>
        </w:tc>
        <w:tc>
          <w:tcPr>
            <w:tcW w:w="4652" w:type="dxa"/>
          </w:tcPr>
          <w:p w:rsidR="00A61DCE" w:rsidRPr="001F6CC1" w:rsidRDefault="00A61DCE">
            <w:pPr>
              <w:pStyle w:val="TableParagraph"/>
              <w:spacing w:before="10"/>
              <w:rPr>
                <w:b/>
                <w:sz w:val="27"/>
                <w:lang w:val="en-GB"/>
              </w:rPr>
            </w:pPr>
          </w:p>
          <w:p w:rsidR="00A61DCE" w:rsidRPr="00504D6D" w:rsidRDefault="00504D6D">
            <w:pPr>
              <w:pStyle w:val="TableParagraph"/>
              <w:ind w:left="71"/>
              <w:rPr>
                <w:sz w:val="24"/>
                <w:szCs w:val="24"/>
                <w:lang w:val="en-GB"/>
              </w:rPr>
            </w:pPr>
            <w:r w:rsidRPr="00504D6D">
              <w:rPr>
                <w:sz w:val="24"/>
                <w:szCs w:val="24"/>
                <w:lang w:val="en-GB"/>
              </w:rPr>
              <w:t>Change/revision</w:t>
            </w:r>
            <w:r w:rsidRPr="00504D6D">
              <w:rPr>
                <w:spacing w:val="-8"/>
                <w:sz w:val="24"/>
                <w:szCs w:val="24"/>
                <w:lang w:val="en-GB"/>
              </w:rPr>
              <w:t xml:space="preserve"> </w:t>
            </w:r>
            <w:r w:rsidRPr="00504D6D">
              <w:rPr>
                <w:sz w:val="24"/>
                <w:szCs w:val="24"/>
                <w:lang w:val="en-GB"/>
              </w:rPr>
              <w:t>content</w:t>
            </w:r>
          </w:p>
        </w:tc>
        <w:tc>
          <w:tcPr>
            <w:tcW w:w="2981" w:type="dxa"/>
          </w:tcPr>
          <w:p w:rsidR="00A61DCE" w:rsidRPr="00504D6D" w:rsidRDefault="00504D6D" w:rsidP="00504D6D">
            <w:pPr>
              <w:pStyle w:val="TableParagraph"/>
              <w:spacing w:before="5" w:line="416" w:lineRule="exact"/>
              <w:ind w:left="218" w:hanging="142"/>
              <w:rPr>
                <w:sz w:val="24"/>
                <w:szCs w:val="24"/>
                <w:lang w:val="en-GB"/>
              </w:rPr>
            </w:pPr>
            <w:r w:rsidRPr="00504D6D">
              <w:rPr>
                <w:sz w:val="24"/>
                <w:szCs w:val="24"/>
                <w:lang w:val="en-GB"/>
              </w:rPr>
              <w:t>Name and signature</w:t>
            </w:r>
            <w:r w:rsidRPr="00504D6D">
              <w:rPr>
                <w:spacing w:val="-6"/>
                <w:sz w:val="24"/>
                <w:szCs w:val="24"/>
                <w:lang w:val="en-GB"/>
              </w:rPr>
              <w:t xml:space="preserve"> </w:t>
            </w:r>
            <w:r w:rsidRPr="00504D6D">
              <w:rPr>
                <w:sz w:val="24"/>
                <w:szCs w:val="24"/>
                <w:lang w:val="en-GB"/>
              </w:rPr>
              <w:t>of</w:t>
            </w:r>
            <w:r w:rsidRPr="00504D6D">
              <w:rPr>
                <w:w w:val="99"/>
                <w:sz w:val="24"/>
                <w:szCs w:val="24"/>
                <w:lang w:val="en-GB"/>
              </w:rPr>
              <w:t xml:space="preserve"> </w:t>
            </w:r>
            <w:r w:rsidRPr="00504D6D">
              <w:rPr>
                <w:sz w:val="24"/>
                <w:szCs w:val="24"/>
                <w:lang w:val="en-GB"/>
              </w:rPr>
              <w:t>the document</w:t>
            </w:r>
            <w:r w:rsidRPr="00504D6D">
              <w:rPr>
                <w:spacing w:val="-6"/>
                <w:sz w:val="24"/>
                <w:szCs w:val="24"/>
                <w:lang w:val="en-GB"/>
              </w:rPr>
              <w:t xml:space="preserve"> </w:t>
            </w:r>
            <w:r w:rsidRPr="00504D6D">
              <w:rPr>
                <w:sz w:val="24"/>
                <w:szCs w:val="24"/>
                <w:lang w:val="en-GB"/>
              </w:rPr>
              <w:t>guarantor</w:t>
            </w:r>
          </w:p>
        </w:tc>
      </w:tr>
      <w:tr w:rsidR="00A61DCE" w:rsidRPr="001F6CC1">
        <w:trPr>
          <w:trHeight w:val="681"/>
        </w:trPr>
        <w:tc>
          <w:tcPr>
            <w:tcW w:w="819" w:type="dxa"/>
          </w:tcPr>
          <w:p w:rsidR="00A61DCE" w:rsidRPr="001F6CC1" w:rsidRDefault="00194B27">
            <w:pPr>
              <w:pStyle w:val="TableParagraph"/>
              <w:spacing w:before="163"/>
              <w:ind w:left="12"/>
              <w:jc w:val="center"/>
              <w:rPr>
                <w:sz w:val="20"/>
                <w:lang w:val="en-GB"/>
              </w:rPr>
            </w:pPr>
            <w:r w:rsidRPr="001F6CC1">
              <w:rPr>
                <w:w w:val="99"/>
                <w:sz w:val="20"/>
                <w:lang w:val="en-GB"/>
              </w:rPr>
              <w:t>A</w:t>
            </w:r>
          </w:p>
        </w:tc>
        <w:tc>
          <w:tcPr>
            <w:tcW w:w="1121" w:type="dxa"/>
          </w:tcPr>
          <w:p w:rsidR="00A61DCE" w:rsidRPr="001F6CC1" w:rsidRDefault="00194B27">
            <w:pPr>
              <w:pStyle w:val="TableParagraph"/>
              <w:spacing w:before="163"/>
              <w:ind w:right="196"/>
              <w:jc w:val="right"/>
              <w:rPr>
                <w:sz w:val="20"/>
                <w:lang w:val="en-GB"/>
              </w:rPr>
            </w:pPr>
            <w:r w:rsidRPr="001F6CC1">
              <w:rPr>
                <w:w w:val="95"/>
                <w:sz w:val="20"/>
                <w:lang w:val="en-GB"/>
              </w:rPr>
              <w:t>1</w:t>
            </w:r>
            <w:r w:rsidR="00504D6D">
              <w:rPr>
                <w:w w:val="95"/>
                <w:sz w:val="20"/>
                <w:lang w:val="en-GB"/>
              </w:rPr>
              <w:t>/</w:t>
            </w:r>
            <w:r w:rsidRPr="001F6CC1">
              <w:rPr>
                <w:w w:val="95"/>
                <w:sz w:val="20"/>
                <w:lang w:val="en-GB"/>
              </w:rPr>
              <w:t>3</w:t>
            </w:r>
            <w:r w:rsidR="00504D6D">
              <w:rPr>
                <w:w w:val="95"/>
                <w:sz w:val="20"/>
                <w:lang w:val="en-GB"/>
              </w:rPr>
              <w:t>/</w:t>
            </w:r>
            <w:r w:rsidRPr="001F6CC1">
              <w:rPr>
                <w:w w:val="95"/>
                <w:sz w:val="20"/>
                <w:lang w:val="en-GB"/>
              </w:rPr>
              <w:t>2018</w:t>
            </w:r>
          </w:p>
        </w:tc>
        <w:tc>
          <w:tcPr>
            <w:tcW w:w="4652" w:type="dxa"/>
          </w:tcPr>
          <w:p w:rsidR="00A61DCE" w:rsidRPr="001F6CC1" w:rsidRDefault="00504D6D">
            <w:pPr>
              <w:pStyle w:val="TableParagraph"/>
              <w:spacing w:before="163"/>
              <w:ind w:left="71"/>
              <w:rPr>
                <w:sz w:val="20"/>
                <w:lang w:val="en-GB"/>
              </w:rPr>
            </w:pPr>
            <w:r>
              <w:rPr>
                <w:sz w:val="20"/>
                <w:lang w:val="en-GB"/>
              </w:rPr>
              <w:t>Document creation</w:t>
            </w:r>
          </w:p>
        </w:tc>
        <w:tc>
          <w:tcPr>
            <w:tcW w:w="2981" w:type="dxa"/>
          </w:tcPr>
          <w:p w:rsidR="00A61DCE" w:rsidRPr="001F6CC1" w:rsidRDefault="00194B27">
            <w:pPr>
              <w:pStyle w:val="TableParagraph"/>
              <w:spacing w:before="163"/>
              <w:ind w:left="112"/>
              <w:rPr>
                <w:sz w:val="20"/>
                <w:lang w:val="en-GB"/>
              </w:rPr>
            </w:pPr>
            <w:r w:rsidRPr="001F6CC1">
              <w:rPr>
                <w:sz w:val="20"/>
                <w:lang w:val="en-GB"/>
              </w:rPr>
              <w:t xml:space="preserve">prof. Ing. Pavel </w:t>
            </w:r>
            <w:proofErr w:type="spellStart"/>
            <w:r w:rsidRPr="001F6CC1">
              <w:rPr>
                <w:sz w:val="20"/>
                <w:lang w:val="en-GB"/>
              </w:rPr>
              <w:t>Brandštetter</w:t>
            </w:r>
            <w:proofErr w:type="spellEnd"/>
            <w:r w:rsidRPr="001F6CC1">
              <w:rPr>
                <w:sz w:val="20"/>
                <w:lang w:val="en-GB"/>
              </w:rPr>
              <w:t>, CSc.</w:t>
            </w:r>
          </w:p>
        </w:tc>
      </w:tr>
      <w:tr w:rsidR="00A61DCE" w:rsidRPr="001F6CC1">
        <w:trPr>
          <w:trHeight w:val="688"/>
        </w:trPr>
        <w:tc>
          <w:tcPr>
            <w:tcW w:w="819" w:type="dxa"/>
          </w:tcPr>
          <w:p w:rsidR="00A61DCE" w:rsidRPr="001F6CC1" w:rsidRDefault="00194B27">
            <w:pPr>
              <w:pStyle w:val="TableParagraph"/>
              <w:spacing w:before="168"/>
              <w:ind w:left="10"/>
              <w:jc w:val="center"/>
              <w:rPr>
                <w:sz w:val="20"/>
                <w:lang w:val="en-GB"/>
              </w:rPr>
            </w:pPr>
            <w:r w:rsidRPr="001F6CC1">
              <w:rPr>
                <w:w w:val="99"/>
                <w:sz w:val="20"/>
                <w:lang w:val="en-GB"/>
              </w:rPr>
              <w:t>B</w:t>
            </w:r>
          </w:p>
        </w:tc>
        <w:tc>
          <w:tcPr>
            <w:tcW w:w="1121" w:type="dxa"/>
          </w:tcPr>
          <w:p w:rsidR="00A61DCE" w:rsidRPr="001F6CC1" w:rsidRDefault="00194B27">
            <w:pPr>
              <w:pStyle w:val="TableParagraph"/>
              <w:spacing w:before="168"/>
              <w:ind w:right="196"/>
              <w:jc w:val="right"/>
              <w:rPr>
                <w:sz w:val="20"/>
                <w:lang w:val="en-GB"/>
              </w:rPr>
            </w:pPr>
            <w:r w:rsidRPr="001F6CC1">
              <w:rPr>
                <w:w w:val="95"/>
                <w:sz w:val="20"/>
                <w:lang w:val="en-GB"/>
              </w:rPr>
              <w:t>1</w:t>
            </w:r>
            <w:r w:rsidR="00504D6D">
              <w:rPr>
                <w:w w:val="95"/>
                <w:sz w:val="20"/>
                <w:lang w:val="en-GB"/>
              </w:rPr>
              <w:t>/</w:t>
            </w:r>
            <w:r w:rsidRPr="001F6CC1">
              <w:rPr>
                <w:w w:val="95"/>
                <w:sz w:val="20"/>
                <w:lang w:val="en-GB"/>
              </w:rPr>
              <w:t>2</w:t>
            </w:r>
            <w:r w:rsidR="00504D6D">
              <w:rPr>
                <w:w w:val="95"/>
                <w:sz w:val="20"/>
                <w:lang w:val="en-GB"/>
              </w:rPr>
              <w:t>/</w:t>
            </w:r>
            <w:r w:rsidRPr="001F6CC1">
              <w:rPr>
                <w:w w:val="95"/>
                <w:sz w:val="20"/>
                <w:lang w:val="en-GB"/>
              </w:rPr>
              <w:t>2019</w:t>
            </w:r>
          </w:p>
        </w:tc>
        <w:tc>
          <w:tcPr>
            <w:tcW w:w="4652" w:type="dxa"/>
          </w:tcPr>
          <w:p w:rsidR="00A61DCE" w:rsidRPr="001F6CC1" w:rsidRDefault="00504D6D" w:rsidP="00576876">
            <w:pPr>
              <w:pStyle w:val="TableParagraph"/>
              <w:spacing w:line="225" w:lineRule="exact"/>
              <w:ind w:left="71"/>
              <w:rPr>
                <w:sz w:val="20"/>
                <w:lang w:val="en-GB"/>
              </w:rPr>
            </w:pPr>
            <w:r w:rsidRPr="00504D6D">
              <w:rPr>
                <w:sz w:val="20"/>
                <w:lang w:val="en-GB"/>
              </w:rPr>
              <w:t xml:space="preserve">Completion of point 3. Obligatory practice in </w:t>
            </w:r>
            <w:r w:rsidR="00576876">
              <w:rPr>
                <w:sz w:val="20"/>
                <w:lang w:val="en-GB"/>
              </w:rPr>
              <w:t>degree</w:t>
            </w:r>
            <w:r w:rsidRPr="00504D6D">
              <w:rPr>
                <w:sz w:val="20"/>
                <w:lang w:val="en-GB"/>
              </w:rPr>
              <w:t xml:space="preserve"> prog</w:t>
            </w:r>
            <w:r w:rsidR="00576876">
              <w:rPr>
                <w:sz w:val="20"/>
                <w:lang w:val="en-GB"/>
              </w:rPr>
              <w:t xml:space="preserve">rammes </w:t>
            </w:r>
            <w:r w:rsidRPr="00504D6D">
              <w:rPr>
                <w:sz w:val="20"/>
                <w:lang w:val="en-GB"/>
              </w:rPr>
              <w:t>accredited</w:t>
            </w:r>
            <w:r w:rsidR="00576876">
              <w:rPr>
                <w:sz w:val="20"/>
                <w:lang w:val="en-GB"/>
              </w:rPr>
              <w:t xml:space="preserve"> </w:t>
            </w:r>
            <w:r w:rsidRPr="00504D6D">
              <w:rPr>
                <w:sz w:val="20"/>
                <w:lang w:val="en-GB"/>
              </w:rPr>
              <w:t xml:space="preserve">as part of the </w:t>
            </w:r>
            <w:r w:rsidR="00576876">
              <w:rPr>
                <w:sz w:val="20"/>
                <w:lang w:val="en-GB"/>
              </w:rPr>
              <w:t xml:space="preserve">project </w:t>
            </w:r>
            <w:r w:rsidRPr="00504D6D">
              <w:rPr>
                <w:sz w:val="20"/>
                <w:lang w:val="en-GB"/>
              </w:rPr>
              <w:t>Tech</w:t>
            </w:r>
            <w:r w:rsidR="00576876">
              <w:rPr>
                <w:sz w:val="20"/>
                <w:lang w:val="en-GB"/>
              </w:rPr>
              <w:t>nology</w:t>
            </w:r>
            <w:r w:rsidRPr="00504D6D">
              <w:rPr>
                <w:sz w:val="20"/>
                <w:lang w:val="en-GB"/>
              </w:rPr>
              <w:t xml:space="preserve"> for the Future</w:t>
            </w:r>
          </w:p>
        </w:tc>
        <w:tc>
          <w:tcPr>
            <w:tcW w:w="2981" w:type="dxa"/>
          </w:tcPr>
          <w:p w:rsidR="00A61DCE" w:rsidRPr="001F6CC1" w:rsidRDefault="00194B27">
            <w:pPr>
              <w:pStyle w:val="TableParagraph"/>
              <w:spacing w:before="168"/>
              <w:ind w:left="112"/>
              <w:rPr>
                <w:sz w:val="20"/>
                <w:lang w:val="en-GB"/>
              </w:rPr>
            </w:pPr>
            <w:r w:rsidRPr="001F6CC1">
              <w:rPr>
                <w:sz w:val="20"/>
                <w:lang w:val="en-GB"/>
              </w:rPr>
              <w:t xml:space="preserve">prof. Ing. Pavel </w:t>
            </w:r>
            <w:proofErr w:type="spellStart"/>
            <w:r w:rsidRPr="001F6CC1">
              <w:rPr>
                <w:sz w:val="20"/>
                <w:lang w:val="en-GB"/>
              </w:rPr>
              <w:t>Brandštetter</w:t>
            </w:r>
            <w:proofErr w:type="spellEnd"/>
            <w:r w:rsidRPr="001F6CC1">
              <w:rPr>
                <w:sz w:val="20"/>
                <w:lang w:val="en-GB"/>
              </w:rPr>
              <w:t>, CSc.</w:t>
            </w: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79"/>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78"/>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78"/>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78"/>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78"/>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78"/>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78"/>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r w:rsidR="00A61DCE" w:rsidRPr="001F6CC1">
        <w:trPr>
          <w:trHeight w:val="681"/>
        </w:trPr>
        <w:tc>
          <w:tcPr>
            <w:tcW w:w="819" w:type="dxa"/>
          </w:tcPr>
          <w:p w:rsidR="00A61DCE" w:rsidRPr="001F6CC1" w:rsidRDefault="00A61DCE">
            <w:pPr>
              <w:pStyle w:val="TableParagraph"/>
              <w:rPr>
                <w:sz w:val="20"/>
                <w:lang w:val="en-GB"/>
              </w:rPr>
            </w:pPr>
          </w:p>
        </w:tc>
        <w:tc>
          <w:tcPr>
            <w:tcW w:w="1121" w:type="dxa"/>
          </w:tcPr>
          <w:p w:rsidR="00A61DCE" w:rsidRPr="001F6CC1" w:rsidRDefault="00A61DCE">
            <w:pPr>
              <w:pStyle w:val="TableParagraph"/>
              <w:rPr>
                <w:sz w:val="20"/>
                <w:lang w:val="en-GB"/>
              </w:rPr>
            </w:pPr>
          </w:p>
        </w:tc>
        <w:tc>
          <w:tcPr>
            <w:tcW w:w="4652" w:type="dxa"/>
          </w:tcPr>
          <w:p w:rsidR="00A61DCE" w:rsidRPr="001F6CC1" w:rsidRDefault="00A61DCE">
            <w:pPr>
              <w:pStyle w:val="TableParagraph"/>
              <w:rPr>
                <w:sz w:val="20"/>
                <w:lang w:val="en-GB"/>
              </w:rPr>
            </w:pPr>
          </w:p>
        </w:tc>
        <w:tc>
          <w:tcPr>
            <w:tcW w:w="2981" w:type="dxa"/>
          </w:tcPr>
          <w:p w:rsidR="00A61DCE" w:rsidRPr="001F6CC1" w:rsidRDefault="00A61DCE">
            <w:pPr>
              <w:pStyle w:val="TableParagraph"/>
              <w:rPr>
                <w:sz w:val="20"/>
                <w:lang w:val="en-GB"/>
              </w:rPr>
            </w:pPr>
          </w:p>
        </w:tc>
      </w:tr>
    </w:tbl>
    <w:p w:rsidR="00194B27" w:rsidRPr="001F6CC1" w:rsidRDefault="00194B27">
      <w:pPr>
        <w:rPr>
          <w:lang w:val="en-GB"/>
        </w:rPr>
      </w:pPr>
    </w:p>
    <w:sectPr w:rsidR="00194B27" w:rsidRPr="001F6CC1">
      <w:pgSz w:w="11910" w:h="16840"/>
      <w:pgMar w:top="1240" w:right="1000" w:bottom="1080" w:left="1000" w:header="710" w:footer="9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7F" w:rsidRDefault="00A71C7F">
      <w:r>
        <w:separator/>
      </w:r>
    </w:p>
  </w:endnote>
  <w:endnote w:type="continuationSeparator" w:id="0">
    <w:p w:rsidR="00A71C7F" w:rsidRDefault="00A7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47" w:rsidRDefault="006C3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47" w:rsidRDefault="006C374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47" w:rsidRDefault="006C37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7F" w:rsidRDefault="00A71C7F">
      <w:r>
        <w:separator/>
      </w:r>
    </w:p>
  </w:footnote>
  <w:footnote w:type="continuationSeparator" w:id="0">
    <w:p w:rsidR="00A71C7F" w:rsidRDefault="00A7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47" w:rsidRDefault="006C37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CE" w:rsidRDefault="00A71C7F">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0.45pt;margin-top:47.35pt;width:58.05pt;height:14.25pt;z-index:-12016;mso-position-horizontal-relative:page;mso-position-vertical-relative:page" filled="f" stroked="f">
          <v:textbox inset="0,0,0,0">
            <w:txbxContent>
              <w:p w:rsidR="00A61DCE" w:rsidRPr="00246695" w:rsidRDefault="00194B27">
                <w:pPr>
                  <w:spacing w:before="11"/>
                  <w:ind w:left="20"/>
                  <w:rPr>
                    <w:lang w:val="en-GB"/>
                  </w:rPr>
                </w:pPr>
                <w:r w:rsidRPr="00246695">
                  <w:rPr>
                    <w:lang w:val="en-GB"/>
                  </w:rPr>
                  <w:t>ver</w:t>
                </w:r>
                <w:r w:rsidR="00E80730" w:rsidRPr="00246695">
                  <w:rPr>
                    <w:lang w:val="en-GB"/>
                  </w:rPr>
                  <w:t>sion</w:t>
                </w:r>
                <w:r w:rsidRPr="00246695">
                  <w:rPr>
                    <w:lang w:val="en-GB"/>
                  </w:rPr>
                  <w:t>: B</w:t>
                </w:r>
              </w:p>
            </w:txbxContent>
          </v:textbox>
          <w10:wrap anchorx="page" anchory="page"/>
        </v:shape>
      </w:pict>
    </w:r>
    <w:r>
      <w:pict>
        <v:shape id="_x0000_s2054" type="#_x0000_t202" style="position:absolute;margin-left:404.95pt;margin-top:14.4pt;width:134.45pt;height:34.35pt;z-index:-12064;mso-position-horizontal-relative:page;mso-position-vertical-relative:page" filled="f" stroked="f">
          <v:textbox inset="0,0,0,0">
            <w:txbxContent>
              <w:p w:rsidR="00A61DCE" w:rsidRPr="00246695" w:rsidRDefault="009C0DED">
                <w:pPr>
                  <w:spacing w:before="11"/>
                  <w:ind w:left="20"/>
                  <w:rPr>
                    <w:lang w:val="en-GB"/>
                  </w:rPr>
                </w:pPr>
                <w:r>
                  <w:rPr>
                    <w:lang w:val="en-GB"/>
                  </w:rPr>
                  <w:t xml:space="preserve">The </w:t>
                </w:r>
                <w:bookmarkStart w:id="20" w:name="_GoBack"/>
                <w:r w:rsidR="00E80730" w:rsidRPr="00246695">
                  <w:rPr>
                    <w:lang w:val="en-GB"/>
                  </w:rPr>
                  <w:t>FEECS</w:t>
                </w:r>
                <w:bookmarkEnd w:id="20"/>
                <w:r w:rsidR="00E80730" w:rsidRPr="00246695">
                  <w:rPr>
                    <w:lang w:val="en-GB"/>
                  </w:rPr>
                  <w:t xml:space="preserve"> Student Professional Practice</w:t>
                </w:r>
              </w:p>
            </w:txbxContent>
          </v:textbox>
          <w10:wrap anchorx="page" anchory="page"/>
        </v:shape>
      </w:pict>
    </w:r>
    <w:r>
      <w:pict>
        <v:shape id="_x0000_s2055" type="#_x0000_t202" style="position:absolute;margin-left:54pt;margin-top:15.45pt;width:137.3pt;height:46.15pt;z-index:-12088;mso-position-horizontal-relative:page;mso-position-vertical-relative:page" filled="f" stroked="f">
          <v:textbox inset="0,0,0,0">
            <w:txbxContent>
              <w:p w:rsidR="00A61DCE" w:rsidRPr="00246695" w:rsidRDefault="00194B27">
                <w:pPr>
                  <w:spacing w:before="11" w:line="244" w:lineRule="auto"/>
                  <w:ind w:left="20" w:right="3"/>
                  <w:rPr>
                    <w:lang w:val="en-GB"/>
                  </w:rPr>
                </w:pPr>
                <w:r>
                  <w:t>©</w:t>
                </w:r>
                <w:r w:rsidRPr="00246695">
                  <w:rPr>
                    <w:lang w:val="en-GB"/>
                  </w:rPr>
                  <w:t>FE</w:t>
                </w:r>
                <w:r w:rsidR="00E80730" w:rsidRPr="00246695">
                  <w:rPr>
                    <w:lang w:val="en-GB"/>
                  </w:rPr>
                  <w:t>ECS</w:t>
                </w:r>
                <w:r w:rsidRPr="00246695">
                  <w:rPr>
                    <w:lang w:val="en-GB"/>
                  </w:rPr>
                  <w:t xml:space="preserve">, </w:t>
                </w:r>
                <w:r w:rsidR="00A80E25">
                  <w:rPr>
                    <w:lang w:val="en-GB"/>
                  </w:rPr>
                  <w:t>VSB</w:t>
                </w:r>
                <w:r w:rsidRPr="00246695">
                  <w:rPr>
                    <w:lang w:val="en-GB"/>
                  </w:rPr>
                  <w:t xml:space="preserve">-TU Ostrava </w:t>
                </w:r>
                <w:r w:rsidR="00E80730" w:rsidRPr="00246695">
                  <w:rPr>
                    <w:lang w:val="en-GB"/>
                  </w:rPr>
                  <w:t>D</w:t>
                </w:r>
                <w:r w:rsidRPr="00246695">
                  <w:rPr>
                    <w:lang w:val="en-GB"/>
                  </w:rPr>
                  <w:t>o</w:t>
                </w:r>
                <w:r w:rsidR="00E80730" w:rsidRPr="00246695">
                  <w:rPr>
                    <w:lang w:val="en-GB"/>
                  </w:rPr>
                  <w:t>c</w:t>
                </w:r>
                <w:r w:rsidRPr="00246695">
                  <w:rPr>
                    <w:lang w:val="en-GB"/>
                  </w:rPr>
                  <w:t>ument</w:t>
                </w:r>
                <w:r w:rsidR="00E80730" w:rsidRPr="00246695">
                  <w:rPr>
                    <w:lang w:val="en-GB"/>
                  </w:rPr>
                  <w:t xml:space="preserve"> guarantor</w:t>
                </w:r>
                <w:r w:rsidRPr="00246695">
                  <w:rPr>
                    <w:lang w:val="en-GB"/>
                  </w:rPr>
                  <w:t>: FE</w:t>
                </w:r>
                <w:r w:rsidR="00E80730" w:rsidRPr="00246695">
                  <w:rPr>
                    <w:lang w:val="en-GB"/>
                  </w:rPr>
                  <w:t>ECS Dean</w:t>
                </w:r>
              </w:p>
            </w:txbxContent>
          </v:textbox>
          <w10:wrap anchorx="page" anchory="page"/>
        </v:shape>
      </w:pict>
    </w:r>
    <w:r>
      <w:pict>
        <v:line id="_x0000_s2056" style="position:absolute;z-index:-12112;mso-position-horizontal-relative:page;mso-position-vertical-relative:page" from="55.2pt,62.05pt" to="540.1pt,62.05pt" strokeweight=".48pt">
          <w10:wrap anchorx="page" anchory="page"/>
        </v:line>
      </w:pict>
    </w:r>
    <w:r>
      <w:pict>
        <v:shape id="_x0000_s2053" type="#_x0000_t202" style="position:absolute;margin-left:403.45pt;margin-top:47.35pt;width:85.35pt;height:14.25pt;z-index:-12040;mso-position-horizontal-relative:page;mso-position-vertical-relative:page" filled="f" stroked="f">
          <v:textbox inset="0,0,0,0">
            <w:txbxContent>
              <w:p w:rsidR="00A61DCE" w:rsidRDefault="00194B27">
                <w:pPr>
                  <w:spacing w:before="11"/>
                  <w:ind w:left="20"/>
                </w:pPr>
                <w:r>
                  <w:t>FEI_SME_18_001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47" w:rsidRDefault="006C37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523"/>
    <w:multiLevelType w:val="multilevel"/>
    <w:tmpl w:val="10B2F5E0"/>
    <w:lvl w:ilvl="0">
      <w:start w:val="1"/>
      <w:numFmt w:val="decimal"/>
      <w:lvlText w:val="%1."/>
      <w:lvlJc w:val="left"/>
      <w:pPr>
        <w:ind w:left="613" w:hanging="481"/>
      </w:pPr>
      <w:rPr>
        <w:rFonts w:ascii="Times New Roman" w:eastAsia="Times New Roman" w:hAnsi="Times New Roman" w:cs="Times New Roman" w:hint="default"/>
        <w:spacing w:val="-2"/>
        <w:w w:val="100"/>
        <w:sz w:val="24"/>
        <w:szCs w:val="24"/>
        <w:lang w:val="cs-CZ" w:eastAsia="cs-CZ" w:bidi="cs-CZ"/>
      </w:rPr>
    </w:lvl>
    <w:lvl w:ilvl="1">
      <w:start w:val="1"/>
      <w:numFmt w:val="decimal"/>
      <w:lvlText w:val="%1.%2"/>
      <w:lvlJc w:val="left"/>
      <w:pPr>
        <w:ind w:left="1093" w:hanging="720"/>
      </w:pPr>
      <w:rPr>
        <w:rFonts w:ascii="Times New Roman" w:eastAsia="Times New Roman" w:hAnsi="Times New Roman" w:cs="Times New Roman" w:hint="default"/>
        <w:spacing w:val="-1"/>
        <w:w w:val="100"/>
        <w:sz w:val="24"/>
        <w:szCs w:val="24"/>
        <w:lang w:val="cs-CZ" w:eastAsia="cs-CZ" w:bidi="cs-CZ"/>
      </w:rPr>
    </w:lvl>
    <w:lvl w:ilvl="2">
      <w:numFmt w:val="bullet"/>
      <w:lvlText w:val="•"/>
      <w:lvlJc w:val="left"/>
      <w:pPr>
        <w:ind w:left="2078" w:hanging="720"/>
      </w:pPr>
      <w:rPr>
        <w:rFonts w:hint="default"/>
        <w:lang w:val="cs-CZ" w:eastAsia="cs-CZ" w:bidi="cs-CZ"/>
      </w:rPr>
    </w:lvl>
    <w:lvl w:ilvl="3">
      <w:numFmt w:val="bullet"/>
      <w:lvlText w:val="•"/>
      <w:lvlJc w:val="left"/>
      <w:pPr>
        <w:ind w:left="3056" w:hanging="720"/>
      </w:pPr>
      <w:rPr>
        <w:rFonts w:hint="default"/>
        <w:lang w:val="cs-CZ" w:eastAsia="cs-CZ" w:bidi="cs-CZ"/>
      </w:rPr>
    </w:lvl>
    <w:lvl w:ilvl="4">
      <w:numFmt w:val="bullet"/>
      <w:lvlText w:val="•"/>
      <w:lvlJc w:val="left"/>
      <w:pPr>
        <w:ind w:left="4035" w:hanging="720"/>
      </w:pPr>
      <w:rPr>
        <w:rFonts w:hint="default"/>
        <w:lang w:val="cs-CZ" w:eastAsia="cs-CZ" w:bidi="cs-CZ"/>
      </w:rPr>
    </w:lvl>
    <w:lvl w:ilvl="5">
      <w:numFmt w:val="bullet"/>
      <w:lvlText w:val="•"/>
      <w:lvlJc w:val="left"/>
      <w:pPr>
        <w:ind w:left="5013" w:hanging="720"/>
      </w:pPr>
      <w:rPr>
        <w:rFonts w:hint="default"/>
        <w:lang w:val="cs-CZ" w:eastAsia="cs-CZ" w:bidi="cs-CZ"/>
      </w:rPr>
    </w:lvl>
    <w:lvl w:ilvl="6">
      <w:numFmt w:val="bullet"/>
      <w:lvlText w:val="•"/>
      <w:lvlJc w:val="left"/>
      <w:pPr>
        <w:ind w:left="5992" w:hanging="720"/>
      </w:pPr>
      <w:rPr>
        <w:rFonts w:hint="default"/>
        <w:lang w:val="cs-CZ" w:eastAsia="cs-CZ" w:bidi="cs-CZ"/>
      </w:rPr>
    </w:lvl>
    <w:lvl w:ilvl="7">
      <w:numFmt w:val="bullet"/>
      <w:lvlText w:val="•"/>
      <w:lvlJc w:val="left"/>
      <w:pPr>
        <w:ind w:left="6970" w:hanging="720"/>
      </w:pPr>
      <w:rPr>
        <w:rFonts w:hint="default"/>
        <w:lang w:val="cs-CZ" w:eastAsia="cs-CZ" w:bidi="cs-CZ"/>
      </w:rPr>
    </w:lvl>
    <w:lvl w:ilvl="8">
      <w:numFmt w:val="bullet"/>
      <w:lvlText w:val="•"/>
      <w:lvlJc w:val="left"/>
      <w:pPr>
        <w:ind w:left="7949" w:hanging="720"/>
      </w:pPr>
      <w:rPr>
        <w:rFonts w:hint="default"/>
        <w:lang w:val="cs-CZ" w:eastAsia="cs-CZ" w:bidi="cs-CZ"/>
      </w:rPr>
    </w:lvl>
  </w:abstractNum>
  <w:abstractNum w:abstractNumId="1" w15:restartNumberingAfterBreak="0">
    <w:nsid w:val="22E44F0D"/>
    <w:multiLevelType w:val="hybridMultilevel"/>
    <w:tmpl w:val="B336A184"/>
    <w:lvl w:ilvl="0" w:tplc="ECD0AF04">
      <w:numFmt w:val="bullet"/>
      <w:lvlText w:val="-"/>
      <w:lvlJc w:val="left"/>
      <w:pPr>
        <w:ind w:left="853" w:hanging="360"/>
      </w:pPr>
      <w:rPr>
        <w:rFonts w:ascii="Times New Roman" w:eastAsia="Times New Roman" w:hAnsi="Times New Roman" w:cs="Times New Roman" w:hint="default"/>
        <w:spacing w:val="-5"/>
        <w:w w:val="99"/>
        <w:sz w:val="24"/>
        <w:szCs w:val="24"/>
        <w:lang w:val="cs-CZ" w:eastAsia="cs-CZ" w:bidi="cs-CZ"/>
      </w:rPr>
    </w:lvl>
    <w:lvl w:ilvl="1" w:tplc="DF3A7390">
      <w:numFmt w:val="bullet"/>
      <w:lvlText w:val="•"/>
      <w:lvlJc w:val="left"/>
      <w:pPr>
        <w:ind w:left="1764" w:hanging="360"/>
      </w:pPr>
      <w:rPr>
        <w:rFonts w:hint="default"/>
        <w:lang w:val="cs-CZ" w:eastAsia="cs-CZ" w:bidi="cs-CZ"/>
      </w:rPr>
    </w:lvl>
    <w:lvl w:ilvl="2" w:tplc="E4F29B2A">
      <w:numFmt w:val="bullet"/>
      <w:lvlText w:val="•"/>
      <w:lvlJc w:val="left"/>
      <w:pPr>
        <w:ind w:left="2669" w:hanging="360"/>
      </w:pPr>
      <w:rPr>
        <w:rFonts w:hint="default"/>
        <w:lang w:val="cs-CZ" w:eastAsia="cs-CZ" w:bidi="cs-CZ"/>
      </w:rPr>
    </w:lvl>
    <w:lvl w:ilvl="3" w:tplc="1FCAF7DA">
      <w:numFmt w:val="bullet"/>
      <w:lvlText w:val="•"/>
      <w:lvlJc w:val="left"/>
      <w:pPr>
        <w:ind w:left="3573" w:hanging="360"/>
      </w:pPr>
      <w:rPr>
        <w:rFonts w:hint="default"/>
        <w:lang w:val="cs-CZ" w:eastAsia="cs-CZ" w:bidi="cs-CZ"/>
      </w:rPr>
    </w:lvl>
    <w:lvl w:ilvl="4" w:tplc="F2D2FCB6">
      <w:numFmt w:val="bullet"/>
      <w:lvlText w:val="•"/>
      <w:lvlJc w:val="left"/>
      <w:pPr>
        <w:ind w:left="4478" w:hanging="360"/>
      </w:pPr>
      <w:rPr>
        <w:rFonts w:hint="default"/>
        <w:lang w:val="cs-CZ" w:eastAsia="cs-CZ" w:bidi="cs-CZ"/>
      </w:rPr>
    </w:lvl>
    <w:lvl w:ilvl="5" w:tplc="8B420534">
      <w:numFmt w:val="bullet"/>
      <w:lvlText w:val="•"/>
      <w:lvlJc w:val="left"/>
      <w:pPr>
        <w:ind w:left="5383" w:hanging="360"/>
      </w:pPr>
      <w:rPr>
        <w:rFonts w:hint="default"/>
        <w:lang w:val="cs-CZ" w:eastAsia="cs-CZ" w:bidi="cs-CZ"/>
      </w:rPr>
    </w:lvl>
    <w:lvl w:ilvl="6" w:tplc="103C38A4">
      <w:numFmt w:val="bullet"/>
      <w:lvlText w:val="•"/>
      <w:lvlJc w:val="left"/>
      <w:pPr>
        <w:ind w:left="6287" w:hanging="360"/>
      </w:pPr>
      <w:rPr>
        <w:rFonts w:hint="default"/>
        <w:lang w:val="cs-CZ" w:eastAsia="cs-CZ" w:bidi="cs-CZ"/>
      </w:rPr>
    </w:lvl>
    <w:lvl w:ilvl="7" w:tplc="3870A338">
      <w:numFmt w:val="bullet"/>
      <w:lvlText w:val="•"/>
      <w:lvlJc w:val="left"/>
      <w:pPr>
        <w:ind w:left="7192" w:hanging="360"/>
      </w:pPr>
      <w:rPr>
        <w:rFonts w:hint="default"/>
        <w:lang w:val="cs-CZ" w:eastAsia="cs-CZ" w:bidi="cs-CZ"/>
      </w:rPr>
    </w:lvl>
    <w:lvl w:ilvl="8" w:tplc="1B141FBC">
      <w:numFmt w:val="bullet"/>
      <w:lvlText w:val="•"/>
      <w:lvlJc w:val="left"/>
      <w:pPr>
        <w:ind w:left="8097" w:hanging="360"/>
      </w:pPr>
      <w:rPr>
        <w:rFonts w:hint="default"/>
        <w:lang w:val="cs-CZ" w:eastAsia="cs-CZ" w:bidi="cs-CZ"/>
      </w:rPr>
    </w:lvl>
  </w:abstractNum>
  <w:abstractNum w:abstractNumId="2" w15:restartNumberingAfterBreak="0">
    <w:nsid w:val="6CBB7FB2"/>
    <w:multiLevelType w:val="multilevel"/>
    <w:tmpl w:val="3808EB78"/>
    <w:lvl w:ilvl="0">
      <w:start w:val="1"/>
      <w:numFmt w:val="decimal"/>
      <w:lvlText w:val="%1."/>
      <w:lvlJc w:val="left"/>
      <w:pPr>
        <w:ind w:left="853" w:hanging="360"/>
      </w:pPr>
      <w:rPr>
        <w:rFonts w:ascii="Times New Roman" w:eastAsia="Times New Roman" w:hAnsi="Times New Roman" w:cs="Times New Roman" w:hint="default"/>
        <w:b/>
        <w:bCs/>
        <w:spacing w:val="0"/>
        <w:w w:val="99"/>
        <w:sz w:val="32"/>
        <w:szCs w:val="32"/>
        <w:lang w:val="cs-CZ" w:eastAsia="cs-CZ" w:bidi="cs-CZ"/>
      </w:rPr>
    </w:lvl>
    <w:lvl w:ilvl="1">
      <w:start w:val="1"/>
      <w:numFmt w:val="decimal"/>
      <w:lvlText w:val="%1.%2"/>
      <w:lvlJc w:val="left"/>
      <w:pPr>
        <w:ind w:left="853" w:hanging="360"/>
      </w:pPr>
      <w:rPr>
        <w:rFonts w:ascii="Times New Roman" w:eastAsia="Times New Roman" w:hAnsi="Times New Roman" w:cs="Times New Roman" w:hint="default"/>
        <w:b/>
        <w:bCs/>
        <w:spacing w:val="-4"/>
        <w:w w:val="100"/>
        <w:sz w:val="24"/>
        <w:szCs w:val="24"/>
        <w:lang w:val="cs-CZ" w:eastAsia="cs-CZ" w:bidi="cs-CZ"/>
      </w:rPr>
    </w:lvl>
    <w:lvl w:ilvl="2">
      <w:numFmt w:val="bullet"/>
      <w:lvlText w:val="•"/>
      <w:lvlJc w:val="left"/>
      <w:pPr>
        <w:ind w:left="2669" w:hanging="360"/>
      </w:pPr>
      <w:rPr>
        <w:rFonts w:hint="default"/>
        <w:lang w:val="cs-CZ" w:eastAsia="cs-CZ" w:bidi="cs-CZ"/>
      </w:rPr>
    </w:lvl>
    <w:lvl w:ilvl="3">
      <w:numFmt w:val="bullet"/>
      <w:lvlText w:val="•"/>
      <w:lvlJc w:val="left"/>
      <w:pPr>
        <w:ind w:left="3573" w:hanging="360"/>
      </w:pPr>
      <w:rPr>
        <w:rFonts w:hint="default"/>
        <w:lang w:val="cs-CZ" w:eastAsia="cs-CZ" w:bidi="cs-CZ"/>
      </w:rPr>
    </w:lvl>
    <w:lvl w:ilvl="4">
      <w:numFmt w:val="bullet"/>
      <w:lvlText w:val="•"/>
      <w:lvlJc w:val="left"/>
      <w:pPr>
        <w:ind w:left="4478" w:hanging="360"/>
      </w:pPr>
      <w:rPr>
        <w:rFonts w:hint="default"/>
        <w:lang w:val="cs-CZ" w:eastAsia="cs-CZ" w:bidi="cs-CZ"/>
      </w:rPr>
    </w:lvl>
    <w:lvl w:ilvl="5">
      <w:numFmt w:val="bullet"/>
      <w:lvlText w:val="•"/>
      <w:lvlJc w:val="left"/>
      <w:pPr>
        <w:ind w:left="5383" w:hanging="360"/>
      </w:pPr>
      <w:rPr>
        <w:rFonts w:hint="default"/>
        <w:lang w:val="cs-CZ" w:eastAsia="cs-CZ" w:bidi="cs-CZ"/>
      </w:rPr>
    </w:lvl>
    <w:lvl w:ilvl="6">
      <w:numFmt w:val="bullet"/>
      <w:lvlText w:val="•"/>
      <w:lvlJc w:val="left"/>
      <w:pPr>
        <w:ind w:left="6287" w:hanging="360"/>
      </w:pPr>
      <w:rPr>
        <w:rFonts w:hint="default"/>
        <w:lang w:val="cs-CZ" w:eastAsia="cs-CZ" w:bidi="cs-CZ"/>
      </w:rPr>
    </w:lvl>
    <w:lvl w:ilvl="7">
      <w:numFmt w:val="bullet"/>
      <w:lvlText w:val="•"/>
      <w:lvlJc w:val="left"/>
      <w:pPr>
        <w:ind w:left="7192" w:hanging="360"/>
      </w:pPr>
      <w:rPr>
        <w:rFonts w:hint="default"/>
        <w:lang w:val="cs-CZ" w:eastAsia="cs-CZ" w:bidi="cs-CZ"/>
      </w:rPr>
    </w:lvl>
    <w:lvl w:ilvl="8">
      <w:numFmt w:val="bullet"/>
      <w:lvlText w:val="•"/>
      <w:lvlJc w:val="left"/>
      <w:pPr>
        <w:ind w:left="8097" w:hanging="360"/>
      </w:pPr>
      <w:rPr>
        <w:rFonts w:hint="default"/>
        <w:lang w:val="cs-CZ" w:eastAsia="cs-CZ" w:bidi="cs-CZ"/>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61DCE"/>
    <w:rsid w:val="00044A27"/>
    <w:rsid w:val="000B20DB"/>
    <w:rsid w:val="000C2E6E"/>
    <w:rsid w:val="000F2AA1"/>
    <w:rsid w:val="001225DF"/>
    <w:rsid w:val="00167277"/>
    <w:rsid w:val="00194B27"/>
    <w:rsid w:val="001F6CC1"/>
    <w:rsid w:val="00246695"/>
    <w:rsid w:val="00304776"/>
    <w:rsid w:val="0030617E"/>
    <w:rsid w:val="00427010"/>
    <w:rsid w:val="0043117A"/>
    <w:rsid w:val="00504D6D"/>
    <w:rsid w:val="00562547"/>
    <w:rsid w:val="00576876"/>
    <w:rsid w:val="005B13F7"/>
    <w:rsid w:val="006437A9"/>
    <w:rsid w:val="006C3747"/>
    <w:rsid w:val="007B058F"/>
    <w:rsid w:val="007B5972"/>
    <w:rsid w:val="007F7721"/>
    <w:rsid w:val="009C0DED"/>
    <w:rsid w:val="009F5390"/>
    <w:rsid w:val="00A07BEC"/>
    <w:rsid w:val="00A16BE6"/>
    <w:rsid w:val="00A61DCE"/>
    <w:rsid w:val="00A71C7F"/>
    <w:rsid w:val="00A807AE"/>
    <w:rsid w:val="00A80E25"/>
    <w:rsid w:val="00AF7BF6"/>
    <w:rsid w:val="00C03565"/>
    <w:rsid w:val="00C93FFD"/>
    <w:rsid w:val="00CD3B84"/>
    <w:rsid w:val="00D865AB"/>
    <w:rsid w:val="00E52B45"/>
    <w:rsid w:val="00E80730"/>
    <w:rsid w:val="00F67D4A"/>
    <w:rsid w:val="00FB6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74EE4AC"/>
  <w15:docId w15:val="{E11B3285-1C3E-4440-97A6-CA01E217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ind w:left="853" w:hanging="360"/>
      <w:outlineLvl w:val="0"/>
    </w:pPr>
    <w:rPr>
      <w:b/>
      <w:bCs/>
      <w:sz w:val="32"/>
      <w:szCs w:val="32"/>
    </w:rPr>
  </w:style>
  <w:style w:type="paragraph" w:styleId="Nadpis2">
    <w:name w:val="heading 2"/>
    <w:basedOn w:val="Normln"/>
    <w:uiPriority w:val="9"/>
    <w:unhideWhenUsed/>
    <w:qFormat/>
    <w:pPr>
      <w:spacing w:line="274" w:lineRule="exact"/>
      <w:ind w:left="853" w:hanging="360"/>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pPr>
      <w:ind w:left="613" w:hanging="481"/>
    </w:pPr>
    <w:rPr>
      <w:sz w:val="24"/>
      <w:szCs w:val="24"/>
    </w:rPr>
  </w:style>
  <w:style w:type="paragraph" w:styleId="Obsah2">
    <w:name w:val="toc 2"/>
    <w:basedOn w:val="Normln"/>
    <w:uiPriority w:val="39"/>
    <w:qFormat/>
    <w:pPr>
      <w:ind w:left="1093" w:hanging="720"/>
    </w:pPr>
    <w:rPr>
      <w:sz w:val="24"/>
      <w:szCs w:val="24"/>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53" w:hanging="36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167277"/>
    <w:pPr>
      <w:tabs>
        <w:tab w:val="center" w:pos="4536"/>
        <w:tab w:val="right" w:pos="9072"/>
      </w:tabs>
    </w:pPr>
  </w:style>
  <w:style w:type="character" w:customStyle="1" w:styleId="ZhlavChar">
    <w:name w:val="Záhlaví Char"/>
    <w:basedOn w:val="Standardnpsmoodstavce"/>
    <w:link w:val="Zhlav"/>
    <w:uiPriority w:val="99"/>
    <w:rsid w:val="00167277"/>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167277"/>
    <w:pPr>
      <w:tabs>
        <w:tab w:val="center" w:pos="4536"/>
        <w:tab w:val="right" w:pos="9072"/>
      </w:tabs>
    </w:pPr>
  </w:style>
  <w:style w:type="character" w:customStyle="1" w:styleId="ZpatChar">
    <w:name w:val="Zápatí Char"/>
    <w:basedOn w:val="Standardnpsmoodstavce"/>
    <w:link w:val="Zpat"/>
    <w:uiPriority w:val="99"/>
    <w:rsid w:val="00167277"/>
    <w:rPr>
      <w:rFonts w:ascii="Times New Roman" w:eastAsia="Times New Roman" w:hAnsi="Times New Roman" w:cs="Times New Roman"/>
      <w:lang w:val="cs-CZ" w:eastAsia="cs-CZ" w:bidi="cs-CZ"/>
    </w:rPr>
  </w:style>
  <w:style w:type="paragraph" w:customStyle="1" w:styleId="1">
    <w:name w:val="1"/>
    <w:basedOn w:val="Normln"/>
    <w:next w:val="Rozloendokumentu"/>
    <w:rsid w:val="00167277"/>
    <w:pPr>
      <w:widowControl/>
      <w:shd w:val="clear" w:color="auto" w:fill="000080"/>
      <w:spacing w:after="120"/>
      <w:ind w:left="284" w:hanging="284"/>
      <w:jc w:val="both"/>
    </w:pPr>
    <w:rPr>
      <w:rFonts w:ascii="Tahoma" w:hAnsi="Tahoma" w:cs="Tahoma"/>
      <w:sz w:val="20"/>
      <w:szCs w:val="20"/>
      <w:lang w:bidi="ar-SA"/>
    </w:rPr>
  </w:style>
  <w:style w:type="paragraph" w:customStyle="1" w:styleId="Default">
    <w:name w:val="Default"/>
    <w:rsid w:val="00167277"/>
    <w:pPr>
      <w:widowControl/>
      <w:adjustRightInd w:val="0"/>
    </w:pPr>
    <w:rPr>
      <w:rFonts w:ascii="Times New Roman" w:eastAsia="MS Mincho" w:hAnsi="Times New Roman" w:cs="Times New Roman"/>
      <w:color w:val="000000"/>
      <w:sz w:val="24"/>
      <w:szCs w:val="24"/>
      <w:lang w:val="cs-CZ" w:eastAsia="cs-CZ"/>
    </w:rPr>
  </w:style>
  <w:style w:type="paragraph" w:styleId="Rozloendokumentu">
    <w:name w:val="Document Map"/>
    <w:basedOn w:val="Normln"/>
    <w:link w:val="RozloendokumentuChar"/>
    <w:uiPriority w:val="99"/>
    <w:semiHidden/>
    <w:unhideWhenUsed/>
    <w:rsid w:val="00167277"/>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167277"/>
    <w:rPr>
      <w:rFonts w:ascii="Segoe UI" w:eastAsia="Times New Roman" w:hAnsi="Segoe UI" w:cs="Segoe UI"/>
      <w:sz w:val="16"/>
      <w:szCs w:val="16"/>
      <w:lang w:val="cs-CZ" w:eastAsia="cs-CZ" w:bidi="cs-CZ"/>
    </w:rPr>
  </w:style>
  <w:style w:type="character" w:styleId="Hypertextovodkaz">
    <w:name w:val="Hyperlink"/>
    <w:basedOn w:val="Standardnpsmoodstavce"/>
    <w:uiPriority w:val="99"/>
    <w:unhideWhenUsed/>
    <w:rsid w:val="00643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D6E1-28BC-42F5-9423-81FFA59A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1219</Words>
  <Characters>7194</Characters>
  <Application>Microsoft Office Word</Application>
  <DocSecurity>0</DocSecurity>
  <Lines>59</Lines>
  <Paragraphs>16</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Příklad  Směrnice pro řízení dokumentů</vt:lpstr>
      <vt:lpstr>General provisions</vt:lpstr>
      <vt:lpstr>    Aim and purpose of the document</vt:lpstr>
      <vt:lpstr>    Scope</vt:lpstr>
      <vt:lpstr>    Competence and responsibility</vt:lpstr>
      <vt:lpstr>Professional practice in Bachelor’s degree programmes</vt:lpstr>
      <vt:lpstr>    Individual professional practice</vt:lpstr>
      <vt:lpstr>    Approval of individual professional practice</vt:lpstr>
      <vt:lpstr>    Evidence of individual professional practice</vt:lpstr>
      <vt:lpstr>    Granting credit for practice.</vt:lpstr>
      <vt:lpstr>    Evaluation of individual professional practice.</vt:lpstr>
      <vt:lpstr>    Final state examination.</vt:lpstr>
      <vt:lpstr>Obligatory practice in degree programmes that have been accredited under the pro</vt:lpstr>
      <vt:lpstr>    Practice realization</vt:lpstr>
      <vt:lpstr>    Evidence of the completion of practice</vt:lpstr>
      <vt:lpstr>    Degree programmes concerned</vt:lpstr>
      <vt:lpstr>Related Documents</vt:lpstr>
      <vt:lpstr>A List of Changes and Revisions of the Controlled Document</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Příklad  Směrnice pro řízení dokumentů</dc:title>
  <dc:subject/>
  <dc:creator>Hutyra Milan VŠB</dc:creator>
  <cp:keywords/>
  <dc:description/>
  <cp:lastModifiedBy>Karolina Slamova</cp:lastModifiedBy>
  <cp:revision>9</cp:revision>
  <dcterms:created xsi:type="dcterms:W3CDTF">2019-06-29T18:38:00Z</dcterms:created>
  <dcterms:modified xsi:type="dcterms:W3CDTF">2019-07-05T06:26:00Z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2016</vt:lpwstr>
  </property>
  <property fmtid="{D5CDD505-2E9C-101B-9397-08002B2CF9AE}" pid="4" name="LastSaved">
    <vt:filetime>2019-06-18T00:00:00Z</vt:filetime>
  </property>
</Properties>
</file>